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0A" w:rsidRDefault="009E200A" w:rsidP="009E200A">
      <w:pPr>
        <w:spacing w:after="0" w:line="240" w:lineRule="auto"/>
        <w:rPr>
          <w:rFonts w:ascii="Times New Roman" w:eastAsia="Times New Roman" w:hAnsi="Times New Roman" w:cs="Times New Roman"/>
          <w:bCs/>
          <w:sz w:val="28"/>
          <w:szCs w:val="28"/>
          <w:lang w:eastAsia="ru-RU"/>
        </w:rPr>
      </w:pPr>
      <w:r w:rsidRPr="0034241E">
        <w:rPr>
          <w:rFonts w:ascii="Times New Roman" w:eastAsia="Times New Roman" w:hAnsi="Times New Roman" w:cs="Times New Roman"/>
          <w:bCs/>
          <w:sz w:val="28"/>
          <w:szCs w:val="28"/>
          <w:lang w:eastAsia="ru-RU"/>
        </w:rPr>
        <w:t>Муниципальное бюджетное дошкольное образовательное учреждение</w:t>
      </w:r>
    </w:p>
    <w:p w:rsidR="009E200A" w:rsidRPr="0034241E" w:rsidRDefault="009E200A" w:rsidP="009E200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детский сад №8 «Машенька» г</w:t>
      </w:r>
      <w:proofErr w:type="gramStart"/>
      <w:r>
        <w:rPr>
          <w:rFonts w:ascii="Times New Roman" w:eastAsia="Times New Roman" w:hAnsi="Times New Roman" w:cs="Times New Roman"/>
          <w:bCs/>
          <w:sz w:val="28"/>
          <w:szCs w:val="28"/>
          <w:lang w:eastAsia="ru-RU"/>
        </w:rPr>
        <w:t>.П</w:t>
      </w:r>
      <w:proofErr w:type="gramEnd"/>
      <w:r>
        <w:rPr>
          <w:rFonts w:ascii="Times New Roman" w:eastAsia="Times New Roman" w:hAnsi="Times New Roman" w:cs="Times New Roman"/>
          <w:bCs/>
          <w:sz w:val="28"/>
          <w:szCs w:val="28"/>
          <w:lang w:eastAsia="ru-RU"/>
        </w:rPr>
        <w:t>енза</w:t>
      </w:r>
    </w:p>
    <w:p w:rsidR="009E200A" w:rsidRDefault="009E200A" w:rsidP="009E200A">
      <w:pPr>
        <w:spacing w:before="100" w:beforeAutospacing="1" w:after="100" w:afterAutospacing="1" w:line="240" w:lineRule="auto"/>
        <w:rPr>
          <w:rFonts w:ascii="Times New Roman" w:eastAsia="Times New Roman" w:hAnsi="Times New Roman" w:cs="Times New Roman"/>
          <w:b/>
          <w:bCs/>
          <w:sz w:val="44"/>
          <w:szCs w:val="44"/>
          <w:lang w:eastAsia="ru-RU"/>
        </w:rPr>
      </w:pPr>
    </w:p>
    <w:p w:rsidR="009E200A" w:rsidRDefault="009E200A" w:rsidP="009E200A">
      <w:pPr>
        <w:spacing w:before="100" w:beforeAutospacing="1" w:after="100" w:afterAutospacing="1" w:line="240" w:lineRule="auto"/>
        <w:rPr>
          <w:rFonts w:ascii="Times New Roman" w:eastAsia="Times New Roman" w:hAnsi="Times New Roman" w:cs="Times New Roman"/>
          <w:b/>
          <w:bCs/>
          <w:sz w:val="44"/>
          <w:szCs w:val="44"/>
          <w:lang w:eastAsia="ru-RU"/>
        </w:rPr>
      </w:pPr>
    </w:p>
    <w:p w:rsidR="009E200A" w:rsidRDefault="009E200A" w:rsidP="009E200A">
      <w:pPr>
        <w:spacing w:before="100" w:beforeAutospacing="1" w:after="100" w:afterAutospacing="1" w:line="240" w:lineRule="auto"/>
        <w:rPr>
          <w:rFonts w:ascii="Times New Roman" w:eastAsia="Times New Roman" w:hAnsi="Times New Roman" w:cs="Times New Roman"/>
          <w:b/>
          <w:bCs/>
          <w:sz w:val="44"/>
          <w:szCs w:val="44"/>
          <w:lang w:eastAsia="ru-RU"/>
        </w:rPr>
      </w:pPr>
    </w:p>
    <w:p w:rsidR="009E200A" w:rsidRDefault="009E200A" w:rsidP="009E200A">
      <w:pPr>
        <w:spacing w:before="100" w:beforeAutospacing="1" w:after="100" w:afterAutospacing="1" w:line="240" w:lineRule="auto"/>
        <w:rPr>
          <w:rFonts w:ascii="Times New Roman" w:eastAsia="Times New Roman" w:hAnsi="Times New Roman" w:cs="Times New Roman"/>
          <w:b/>
          <w:bCs/>
          <w:sz w:val="44"/>
          <w:szCs w:val="44"/>
          <w:lang w:eastAsia="ru-RU"/>
        </w:rPr>
      </w:pPr>
    </w:p>
    <w:p w:rsidR="009E200A" w:rsidRPr="009B76B8" w:rsidRDefault="009E200A" w:rsidP="009E200A">
      <w:pPr>
        <w:spacing w:before="100" w:beforeAutospacing="1" w:after="100" w:afterAutospacing="1" w:line="240" w:lineRule="auto"/>
        <w:jc w:val="center"/>
        <w:rPr>
          <w:rFonts w:ascii="Times New Roman" w:eastAsia="Times New Roman" w:hAnsi="Times New Roman" w:cs="Times New Roman"/>
          <w:sz w:val="52"/>
          <w:szCs w:val="52"/>
          <w:lang w:eastAsia="ru-RU"/>
        </w:rPr>
      </w:pPr>
      <w:r w:rsidRPr="009B76B8">
        <w:rPr>
          <w:rFonts w:ascii="Times New Roman" w:eastAsia="Times New Roman" w:hAnsi="Times New Roman" w:cs="Times New Roman"/>
          <w:b/>
          <w:bCs/>
          <w:sz w:val="52"/>
          <w:szCs w:val="52"/>
          <w:lang w:eastAsia="ru-RU"/>
        </w:rPr>
        <w:t>Консультация для родителей</w:t>
      </w:r>
    </w:p>
    <w:p w:rsidR="009E200A" w:rsidRPr="009B76B8" w:rsidRDefault="009E200A" w:rsidP="009E200A">
      <w:pPr>
        <w:spacing w:before="100" w:beforeAutospacing="1" w:after="100" w:afterAutospacing="1" w:line="240" w:lineRule="auto"/>
        <w:jc w:val="center"/>
        <w:rPr>
          <w:rFonts w:ascii="Times New Roman" w:eastAsia="Times New Roman" w:hAnsi="Times New Roman" w:cs="Times New Roman"/>
          <w:i/>
          <w:sz w:val="40"/>
          <w:szCs w:val="40"/>
          <w:lang w:eastAsia="ru-RU"/>
        </w:rPr>
      </w:pPr>
      <w:r w:rsidRPr="0034241E">
        <w:rPr>
          <w:rFonts w:ascii="Times New Roman" w:eastAsia="Times New Roman" w:hAnsi="Times New Roman" w:cs="Times New Roman"/>
          <w:b/>
          <w:bCs/>
          <w:i/>
          <w:sz w:val="40"/>
          <w:szCs w:val="40"/>
          <w:lang w:eastAsia="ru-RU"/>
        </w:rPr>
        <w:t>«Как организовать игровую деятельность для детей 1-2 лет в домашних условиях»</w:t>
      </w:r>
    </w:p>
    <w:p w:rsidR="009E200A" w:rsidRDefault="009E200A" w:rsidP="009E200A">
      <w:pPr>
        <w:rPr>
          <w:sz w:val="44"/>
          <w:szCs w:val="44"/>
        </w:rPr>
      </w:pPr>
    </w:p>
    <w:p w:rsidR="009E200A" w:rsidRDefault="009E200A" w:rsidP="009E200A">
      <w:pPr>
        <w:rPr>
          <w:sz w:val="44"/>
          <w:szCs w:val="44"/>
        </w:rPr>
      </w:pPr>
    </w:p>
    <w:p w:rsidR="009E200A" w:rsidRDefault="009E200A" w:rsidP="009E200A">
      <w:pPr>
        <w:rPr>
          <w:sz w:val="44"/>
          <w:szCs w:val="44"/>
        </w:rPr>
      </w:pPr>
    </w:p>
    <w:p w:rsidR="009E200A" w:rsidRDefault="009E200A" w:rsidP="009E200A">
      <w:pPr>
        <w:rPr>
          <w:sz w:val="44"/>
          <w:szCs w:val="44"/>
        </w:rPr>
      </w:pPr>
    </w:p>
    <w:p w:rsidR="009E200A" w:rsidRDefault="009E200A" w:rsidP="009E200A">
      <w:pPr>
        <w:rPr>
          <w:sz w:val="44"/>
          <w:szCs w:val="44"/>
        </w:rPr>
      </w:pPr>
    </w:p>
    <w:p w:rsidR="009E200A" w:rsidRDefault="009E200A" w:rsidP="009E200A">
      <w:pPr>
        <w:rPr>
          <w:sz w:val="44"/>
          <w:szCs w:val="44"/>
        </w:rPr>
      </w:pPr>
    </w:p>
    <w:p w:rsidR="009E200A" w:rsidRDefault="009E200A" w:rsidP="009E200A">
      <w:pPr>
        <w:rPr>
          <w:sz w:val="44"/>
          <w:szCs w:val="44"/>
        </w:rPr>
      </w:pPr>
    </w:p>
    <w:p w:rsidR="009E200A" w:rsidRDefault="009E200A" w:rsidP="009E200A">
      <w:pPr>
        <w:rPr>
          <w:sz w:val="44"/>
          <w:szCs w:val="44"/>
        </w:rPr>
      </w:pPr>
    </w:p>
    <w:p w:rsidR="009E200A" w:rsidRDefault="009E200A" w:rsidP="009E200A">
      <w:pPr>
        <w:rPr>
          <w:rFonts w:ascii="Times New Roman" w:hAnsi="Times New Roman" w:cs="Times New Roman"/>
          <w:sz w:val="28"/>
          <w:szCs w:val="28"/>
        </w:rPr>
      </w:pPr>
      <w:r>
        <w:rPr>
          <w:sz w:val="44"/>
          <w:szCs w:val="44"/>
        </w:rPr>
        <w:t xml:space="preserve">                                                        </w:t>
      </w:r>
      <w:r>
        <w:rPr>
          <w:rFonts w:ascii="Times New Roman" w:hAnsi="Times New Roman" w:cs="Times New Roman"/>
          <w:sz w:val="28"/>
          <w:szCs w:val="28"/>
        </w:rPr>
        <w:t>Подготовила: Шишкова О.А.</w:t>
      </w:r>
    </w:p>
    <w:p w:rsidR="009E200A" w:rsidRDefault="009E200A" w:rsidP="009E200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Пенза</w:t>
      </w:r>
      <w:proofErr w:type="spellEnd"/>
    </w:p>
    <w:p w:rsidR="009E200A" w:rsidRDefault="009E200A" w:rsidP="009E200A">
      <w:pPr>
        <w:jc w:val="center"/>
        <w:rPr>
          <w:rFonts w:ascii="Times New Roman" w:hAnsi="Times New Roman" w:cs="Times New Roman"/>
          <w:sz w:val="28"/>
          <w:szCs w:val="28"/>
        </w:rPr>
      </w:pPr>
      <w:r>
        <w:rPr>
          <w:rFonts w:ascii="Times New Roman" w:hAnsi="Times New Roman" w:cs="Times New Roman"/>
          <w:sz w:val="28"/>
          <w:szCs w:val="28"/>
        </w:rPr>
        <w:t>2021г.</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sz w:val="28"/>
          <w:szCs w:val="28"/>
          <w:lang w:eastAsia="ru-RU"/>
        </w:rPr>
        <w:lastRenderedPageBreak/>
        <w:t>Чем увлечь любопытного годовалого карапуза? Многие мамы задают себе этот вопрос, поскольку совмещать занятия с малышом и домашние дела достаточно сложно. Тем более что после годика активности у крохи становится больше, а вот усидчивости пока не хватает.</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sz w:val="28"/>
          <w:szCs w:val="28"/>
          <w:lang w:eastAsia="ru-RU"/>
        </w:rPr>
        <w:t xml:space="preserve">Малыша до года увлечь несложно, для этого понадобится обычная погремушка, вращающийся </w:t>
      </w:r>
      <w:proofErr w:type="spellStart"/>
      <w:r w:rsidRPr="009B76B8">
        <w:rPr>
          <w:rFonts w:ascii="Times New Roman" w:eastAsia="Times New Roman" w:hAnsi="Times New Roman" w:cs="Times New Roman"/>
          <w:sz w:val="28"/>
          <w:szCs w:val="28"/>
          <w:lang w:eastAsia="ru-RU"/>
        </w:rPr>
        <w:t>мобиль</w:t>
      </w:r>
      <w:proofErr w:type="spellEnd"/>
      <w:r w:rsidRPr="009B76B8">
        <w:rPr>
          <w:rFonts w:ascii="Times New Roman" w:eastAsia="Times New Roman" w:hAnsi="Times New Roman" w:cs="Times New Roman"/>
          <w:sz w:val="28"/>
          <w:szCs w:val="28"/>
          <w:lang w:eastAsia="ru-RU"/>
        </w:rPr>
        <w:t xml:space="preserve"> или развивающий коврик.</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sz w:val="28"/>
          <w:szCs w:val="28"/>
          <w:lang w:eastAsia="ru-RU"/>
        </w:rPr>
        <w:t>Но к первому круглому юбилею дети начинают активно осваивать пространство: они либо быстро ползают, либо делают первые шаги. Неудивительно, что теперь родителям нужно придумывать новые идеи для занятий с крохами.</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sz w:val="28"/>
          <w:szCs w:val="28"/>
          <w:lang w:eastAsia="ru-RU"/>
        </w:rPr>
        <w:t>Давайте рассмотрим два варианта: совместные игры с мамой и самостоятельная деятельность малыша, когда женщине необходимо высвободить для себя чуточку свободного времени и одновременно занять чем-то ребенка.</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i/>
          <w:iCs/>
          <w:sz w:val="28"/>
          <w:szCs w:val="28"/>
          <w:lang w:eastAsia="ru-RU"/>
        </w:rPr>
        <w:t>Чем занять ребенка в 1-2 года: совместные игры</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sz w:val="28"/>
          <w:szCs w:val="28"/>
          <w:lang w:eastAsia="ru-RU"/>
        </w:rPr>
        <w:t>Лучший партнер для годовалых деток – это его любимая мама. В этом возрасте компания ровесников ребенка еще не привлекает, поскольку ни он сам, ни другие дети еще не могут придумать идеи для развлечений.</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Какие игры родители могут предложить малышу?</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Мыльные пузыри.</w:t>
      </w:r>
      <w:r w:rsidRPr="009B76B8">
        <w:rPr>
          <w:rFonts w:ascii="Times New Roman" w:eastAsia="Times New Roman" w:hAnsi="Times New Roman" w:cs="Times New Roman"/>
          <w:sz w:val="28"/>
          <w:szCs w:val="28"/>
          <w:lang w:eastAsia="ru-RU"/>
        </w:rPr>
        <w:t xml:space="preserve"> Пожалуй, нет на свете крохи, который бы не любил наблюдать, как вода превращается в разноцветные прозрачные шарики. Детей в этом процессе интересует все: откуда берутся пузыри, как их можно выдуть, почему они лопаются? Малышня обязательно захочет создать мыльные пузыри сама, вот почему это занятие порой затягивается до тех пор, пока раствор в баночке не закончится.</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Рисование.</w:t>
      </w:r>
      <w:r w:rsidRPr="009B76B8">
        <w:rPr>
          <w:rFonts w:ascii="Times New Roman" w:eastAsia="Times New Roman" w:hAnsi="Times New Roman" w:cs="Times New Roman"/>
          <w:sz w:val="28"/>
          <w:szCs w:val="28"/>
          <w:lang w:eastAsia="ru-RU"/>
        </w:rPr>
        <w:t xml:space="preserve"> 12-месячный ребенок уже с явным удовольствием рисует пальчиковыми красками, к двум годам он уже может справиться с гуашью, акварельной живописью. Самое главное – подобрать безопасную краску и создать рабочее место, а потом наблюдать, как малыш смешивает краски, ставит отпечатки ладошек и пальцев. Кстати, в этом деле вам пригодятся рулоны старых обоев. Они гораздо экономнее дорогих альбомов.</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Лепка.</w:t>
      </w:r>
      <w:r w:rsidRPr="009B76B8">
        <w:rPr>
          <w:rFonts w:ascii="Times New Roman" w:eastAsia="Times New Roman" w:hAnsi="Times New Roman" w:cs="Times New Roman"/>
          <w:sz w:val="28"/>
          <w:szCs w:val="28"/>
          <w:lang w:eastAsia="ru-RU"/>
        </w:rPr>
        <w:t xml:space="preserve"> Лепить можно из специального соленого теста или обычного мягкого пластилина. Только не покупайте ароматную пластичную массу, потому что ребенок обязательно захочет ее попробовать. Покажите ему простейшие упражнения: скатайте шарик, колбаску, продемонстрируйте, как изготовить лепешку. Не ждите красивых фигурок, в этом возрасте детям интересно изучать свойства материалов. Плюс подобного занятия неоспорим – активное развитие мелкой моторики!</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Ролевые игры.</w:t>
      </w:r>
      <w:r w:rsidRPr="009B76B8">
        <w:rPr>
          <w:rFonts w:ascii="Times New Roman" w:eastAsia="Times New Roman" w:hAnsi="Times New Roman" w:cs="Times New Roman"/>
          <w:sz w:val="28"/>
          <w:szCs w:val="28"/>
          <w:lang w:eastAsia="ru-RU"/>
        </w:rPr>
        <w:t xml:space="preserve"> Полуторагодовалый ребенок уже проявляет неподдельный интерес к ролевой игре. В этот момент он подражает действиям родителей, которые видит ежедневно. Обычные сюжеты: покормить куколку, сделать с ней зарядку, запеленать ее, покачать в коляске, уложить ее спать. И все же без маминой помощи пока не обойтись. Ближе к трем годам сюжеты игр станут более сложными, ведь к непосредственному опыту добавится и воображение.</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lastRenderedPageBreak/>
        <w:t>Чтение книг.</w:t>
      </w:r>
      <w:r w:rsidRPr="009B76B8">
        <w:rPr>
          <w:rFonts w:ascii="Times New Roman" w:eastAsia="Times New Roman" w:hAnsi="Times New Roman" w:cs="Times New Roman"/>
          <w:sz w:val="28"/>
          <w:szCs w:val="28"/>
          <w:lang w:eastAsia="ru-RU"/>
        </w:rPr>
        <w:t xml:space="preserve"> Годовалые детки пока не могут воспринять длинные произведения с сюжетом, поэтому сказки оставьте на потом. Один-два года – возраст для чтения стихотворений, прибауток. Обычно «на ура» идет классическая детская литература: стихи А. </w:t>
      </w:r>
      <w:proofErr w:type="spellStart"/>
      <w:r w:rsidRPr="009B76B8">
        <w:rPr>
          <w:rFonts w:ascii="Times New Roman" w:eastAsia="Times New Roman" w:hAnsi="Times New Roman" w:cs="Times New Roman"/>
          <w:sz w:val="28"/>
          <w:szCs w:val="28"/>
          <w:lang w:eastAsia="ru-RU"/>
        </w:rPr>
        <w:t>Барто</w:t>
      </w:r>
      <w:proofErr w:type="spellEnd"/>
      <w:r w:rsidRPr="009B76B8">
        <w:rPr>
          <w:rFonts w:ascii="Times New Roman" w:eastAsia="Times New Roman" w:hAnsi="Times New Roman" w:cs="Times New Roman"/>
          <w:sz w:val="28"/>
          <w:szCs w:val="28"/>
          <w:lang w:eastAsia="ru-RU"/>
        </w:rPr>
        <w:t>, К. Чуковского и т.д. Кстати, возьмите эти произведения за основу для детских мини-спектаклей, приобретя пальчиковый театр или сделав его из обычных перчаток.</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«Прогулочные» игры.</w:t>
      </w:r>
      <w:r w:rsidRPr="009B76B8">
        <w:rPr>
          <w:rFonts w:ascii="Times New Roman" w:eastAsia="Times New Roman" w:hAnsi="Times New Roman" w:cs="Times New Roman"/>
          <w:sz w:val="28"/>
          <w:szCs w:val="28"/>
          <w:lang w:eastAsia="ru-RU"/>
        </w:rPr>
        <w:t xml:space="preserve"> Варианты игр на свежем воздухе ограничиваются лишь маминой фантазией. Вы можете поиграть с другими детками на игровой площадке, взяв с собой на улицу мяч. Покормите голубей кусочком старого батона, развивая тем самым детскую моторику и наблюдательность. Покачайтесь на качелях, зимой слепите снежную бабу, осенью соберите яркие листья. Летом перечень развлечений значительно расширяется.</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Подвижные игры дома.</w:t>
      </w:r>
      <w:r w:rsidRPr="009B76B8">
        <w:rPr>
          <w:rFonts w:ascii="Times New Roman" w:eastAsia="Times New Roman" w:hAnsi="Times New Roman" w:cs="Times New Roman"/>
          <w:sz w:val="28"/>
          <w:szCs w:val="28"/>
          <w:lang w:eastAsia="ru-RU"/>
        </w:rPr>
        <w:t xml:space="preserve"> Без этих полезных занятий сложно представить обычный день с малышом. Нельзя же усадить кроху на несколько часов за стол и ждать, что он будет рисовать, лепить или собирать что-то. Если кроха уверенно ходит, поиграйте с ним в прятки, пятнашки или догонялки. Если же он только делает первые шаги, просто покатайте мячик на полу или попрыгайте на </w:t>
      </w:r>
      <w:proofErr w:type="spellStart"/>
      <w:r w:rsidRPr="009B76B8">
        <w:rPr>
          <w:rFonts w:ascii="Times New Roman" w:eastAsia="Times New Roman" w:hAnsi="Times New Roman" w:cs="Times New Roman"/>
          <w:sz w:val="28"/>
          <w:szCs w:val="28"/>
          <w:lang w:eastAsia="ru-RU"/>
        </w:rPr>
        <w:t>фитболе</w:t>
      </w:r>
      <w:proofErr w:type="spellEnd"/>
      <w:r w:rsidRPr="009B76B8">
        <w:rPr>
          <w:rFonts w:ascii="Times New Roman" w:eastAsia="Times New Roman" w:hAnsi="Times New Roman" w:cs="Times New Roman"/>
          <w:sz w:val="28"/>
          <w:szCs w:val="28"/>
          <w:lang w:eastAsia="ru-RU"/>
        </w:rPr>
        <w:t>.</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Кубики, матрешки, пирамидки.</w:t>
      </w:r>
      <w:r w:rsidRPr="009B76B8">
        <w:rPr>
          <w:rFonts w:ascii="Times New Roman" w:eastAsia="Times New Roman" w:hAnsi="Times New Roman" w:cs="Times New Roman"/>
          <w:sz w:val="28"/>
          <w:szCs w:val="28"/>
          <w:lang w:eastAsia="ru-RU"/>
        </w:rPr>
        <w:t xml:space="preserve"> Пусть ваши занятия с малышом будут не только веселыми, но и полезными. Для этого недостаточно купить развивающие игрушки, взрослым обязательно нужно включаться в игры, научить ребенка взаимодействовать с предметами. Для детей в 1-2 года подходят кубики, пирамиды, рамки-вкладыши, </w:t>
      </w:r>
      <w:proofErr w:type="spellStart"/>
      <w:r w:rsidRPr="009B76B8">
        <w:rPr>
          <w:rFonts w:ascii="Times New Roman" w:eastAsia="Times New Roman" w:hAnsi="Times New Roman" w:cs="Times New Roman"/>
          <w:sz w:val="28"/>
          <w:szCs w:val="28"/>
          <w:lang w:eastAsia="ru-RU"/>
        </w:rPr>
        <w:t>сортеры</w:t>
      </w:r>
      <w:proofErr w:type="spellEnd"/>
      <w:r w:rsidRPr="009B76B8">
        <w:rPr>
          <w:rFonts w:ascii="Times New Roman" w:eastAsia="Times New Roman" w:hAnsi="Times New Roman" w:cs="Times New Roman"/>
          <w:sz w:val="28"/>
          <w:szCs w:val="28"/>
          <w:lang w:eastAsia="ru-RU"/>
        </w:rPr>
        <w:t>, крупные конструкторы, музыкальные инструменты.</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Игры с крупами.</w:t>
      </w:r>
      <w:r w:rsidRPr="009B76B8">
        <w:rPr>
          <w:rFonts w:ascii="Times New Roman" w:eastAsia="Times New Roman" w:hAnsi="Times New Roman" w:cs="Times New Roman"/>
          <w:sz w:val="28"/>
          <w:szCs w:val="28"/>
          <w:lang w:eastAsia="ru-RU"/>
        </w:rPr>
        <w:t xml:space="preserve"> Возьмите большой таз с манкой, поместите в него множество «</w:t>
      </w:r>
      <w:proofErr w:type="spellStart"/>
      <w:r w:rsidRPr="009B76B8">
        <w:rPr>
          <w:rFonts w:ascii="Times New Roman" w:eastAsia="Times New Roman" w:hAnsi="Times New Roman" w:cs="Times New Roman"/>
          <w:sz w:val="28"/>
          <w:szCs w:val="28"/>
          <w:lang w:eastAsia="ru-RU"/>
        </w:rPr>
        <w:t>секретиков</w:t>
      </w:r>
      <w:proofErr w:type="spellEnd"/>
      <w:r w:rsidRPr="009B76B8">
        <w:rPr>
          <w:rFonts w:ascii="Times New Roman" w:eastAsia="Times New Roman" w:hAnsi="Times New Roman" w:cs="Times New Roman"/>
          <w:sz w:val="28"/>
          <w:szCs w:val="28"/>
          <w:lang w:eastAsia="ru-RU"/>
        </w:rPr>
        <w:t>» и «сокровищ». Это могут небольшие игрушки, крышки от баночек, фигурные макаронные изделия. Кстати, на поддонах или на больших темных блюдах можно рисовать необычные картины детскими пальчиками.</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Воздушные шары</w:t>
      </w:r>
      <w:r w:rsidRPr="009B76B8">
        <w:rPr>
          <w:rFonts w:ascii="Times New Roman" w:eastAsia="Times New Roman" w:hAnsi="Times New Roman" w:cs="Times New Roman"/>
          <w:sz w:val="28"/>
          <w:szCs w:val="28"/>
          <w:lang w:eastAsia="ru-RU"/>
        </w:rPr>
        <w:t>. Потрясающе увлекательное занятие с маленькими детьми. На шарике вы можете рисовать фломастером веселые рожицы. Шарик можно надуть и отпустить, не завязывая горлышко – радостных воплей не избежать. Маленького исследователя надолго заинтересует, как из такой маленькой тряпочки получается большой и легкий шарик.</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Домашние дела.</w:t>
      </w:r>
      <w:r w:rsidRPr="009B76B8">
        <w:rPr>
          <w:rFonts w:ascii="Times New Roman" w:eastAsia="Times New Roman" w:hAnsi="Times New Roman" w:cs="Times New Roman"/>
          <w:sz w:val="28"/>
          <w:szCs w:val="28"/>
          <w:lang w:eastAsia="ru-RU"/>
        </w:rPr>
        <w:t xml:space="preserve"> Иногда не стоит придумывать новые занятия для ребенка, достаточно просто разрешить ему помочь вам по хозяйству. К примеру, дайте карапузу губку и влажную салфетку и покажите, как вытирать пыль. Двухлетние дети уже могут орудовать щеткой для пола и мыть тарелки. Поставьте свое чадо на небольшой постамент возле раковины, намыльте губку и дайте вымыть пластиковую посуду.</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i/>
          <w:iCs/>
          <w:sz w:val="28"/>
          <w:szCs w:val="28"/>
          <w:lang w:eastAsia="ru-RU"/>
        </w:rPr>
        <w:t>Чем можно занять малыша в один-два года: самостоятельные игры</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sz w:val="28"/>
          <w:szCs w:val="28"/>
          <w:lang w:eastAsia="ru-RU"/>
        </w:rPr>
        <w:t xml:space="preserve">Сразу оговоримся, что понятие «самостоятельные игры» довольно относительно, поскольку в этом возрастном периоде ребенок еще не может сам себя занять. Да и оставлять такого маленького карапуза одного небезопасно. Однако никто не мешает вам ненадолго занять малыша, чтобы </w:t>
      </w:r>
      <w:r w:rsidRPr="009B76B8">
        <w:rPr>
          <w:rFonts w:ascii="Times New Roman" w:eastAsia="Times New Roman" w:hAnsi="Times New Roman" w:cs="Times New Roman"/>
          <w:sz w:val="28"/>
          <w:szCs w:val="28"/>
          <w:lang w:eastAsia="ru-RU"/>
        </w:rPr>
        <w:lastRenderedPageBreak/>
        <w:t>выполнить домашние дела или взять передышку. Какие идеи понравятся вашему чаду?</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bCs/>
          <w:sz w:val="28"/>
          <w:szCs w:val="28"/>
          <w:lang w:eastAsia="ru-RU"/>
        </w:rPr>
        <w:t>«Чудо-коробочка».</w:t>
      </w:r>
      <w:r w:rsidRPr="009B76B8">
        <w:rPr>
          <w:rFonts w:ascii="Times New Roman" w:eastAsia="Times New Roman" w:hAnsi="Times New Roman" w:cs="Times New Roman"/>
          <w:sz w:val="28"/>
          <w:szCs w:val="28"/>
          <w:lang w:eastAsia="ru-RU"/>
        </w:rPr>
        <w:t xml:space="preserve"> В обычную коробку необходимо сложить разные безделушки и мелочи. Содержимое нужно регулярно обновлять, а саму коробку не стоит держать на виду. Пусть ее появление будет сюрпризом. Внутри «чудесной» коробочки могут быть детали от конструкторов, небольшие игрушки, флакончики, упаковки от витаминов, то есть все, что подсказывает вам ваша фантазия. Будьте осторожны – не кладите маленькие </w:t>
      </w:r>
      <w:proofErr w:type="spellStart"/>
      <w:r w:rsidRPr="009B76B8">
        <w:rPr>
          <w:rFonts w:ascii="Times New Roman" w:eastAsia="Times New Roman" w:hAnsi="Times New Roman" w:cs="Times New Roman"/>
          <w:sz w:val="28"/>
          <w:szCs w:val="28"/>
          <w:lang w:eastAsia="ru-RU"/>
        </w:rPr>
        <w:t>детальки</w:t>
      </w:r>
      <w:proofErr w:type="spellEnd"/>
      <w:r w:rsidRPr="009B76B8">
        <w:rPr>
          <w:rFonts w:ascii="Times New Roman" w:eastAsia="Times New Roman" w:hAnsi="Times New Roman" w:cs="Times New Roman"/>
          <w:sz w:val="28"/>
          <w:szCs w:val="28"/>
          <w:lang w:eastAsia="ru-RU"/>
        </w:rPr>
        <w:t>, которые кроха может проглотить.</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sz w:val="28"/>
          <w:szCs w:val="28"/>
          <w:lang w:eastAsia="ru-RU"/>
        </w:rPr>
        <w:t>Развлечения с бумагой</w:t>
      </w:r>
      <w:r w:rsidRPr="009B76B8">
        <w:rPr>
          <w:rFonts w:ascii="Times New Roman" w:eastAsia="Times New Roman" w:hAnsi="Times New Roman" w:cs="Times New Roman"/>
          <w:sz w:val="28"/>
          <w:szCs w:val="28"/>
          <w:lang w:eastAsia="ru-RU"/>
        </w:rPr>
        <w:t xml:space="preserve">. И в 12 месяцев, и в два годика дети интересуются бумажными изделиями – любят </w:t>
      </w:r>
      <w:proofErr w:type="spellStart"/>
      <w:r w:rsidRPr="009B76B8">
        <w:rPr>
          <w:rFonts w:ascii="Times New Roman" w:eastAsia="Times New Roman" w:hAnsi="Times New Roman" w:cs="Times New Roman"/>
          <w:sz w:val="28"/>
          <w:szCs w:val="28"/>
          <w:lang w:eastAsia="ru-RU"/>
        </w:rPr>
        <w:t>пошуршать</w:t>
      </w:r>
      <w:proofErr w:type="spellEnd"/>
      <w:r w:rsidRPr="009B76B8">
        <w:rPr>
          <w:rFonts w:ascii="Times New Roman" w:eastAsia="Times New Roman" w:hAnsi="Times New Roman" w:cs="Times New Roman"/>
          <w:sz w:val="28"/>
          <w:szCs w:val="28"/>
          <w:lang w:eastAsia="ru-RU"/>
        </w:rPr>
        <w:t xml:space="preserve"> бумагой, разорвать на кусочки, помять и сделать из нее шарики. Самый дешевый и безопасный вариант – игры с рулоном туалетной бумаги. А вот глянцевые журналы и газеты давать не стоит. Газетные страницы пачкаются типографской краской, а журнальный глянец имеет острые края, которые могут поранить маленькие пальчики.</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sz w:val="28"/>
          <w:szCs w:val="28"/>
          <w:lang w:eastAsia="ru-RU"/>
        </w:rPr>
        <w:t>Пакет с одеждой</w:t>
      </w:r>
      <w:r w:rsidRPr="009B76B8">
        <w:rPr>
          <w:rFonts w:ascii="Times New Roman" w:eastAsia="Times New Roman" w:hAnsi="Times New Roman" w:cs="Times New Roman"/>
          <w:sz w:val="28"/>
          <w:szCs w:val="28"/>
          <w:lang w:eastAsia="ru-RU"/>
        </w:rPr>
        <w:t>. В текстильную сумку сложите вещи, из которых малыш уже вырос, или одежду не по сезону. Маленьких модниц и модников подобные игры с гардеробом обычно увлекает минут на 20-30. Они любят стоять перед зеркалом и примерять вещички на себя. Кстати, тем самым вы можете научить кроху самостоятельно одеваться.</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sz w:val="28"/>
          <w:szCs w:val="28"/>
          <w:lang w:eastAsia="ru-RU"/>
        </w:rPr>
        <w:t>Водные развлечения</w:t>
      </w:r>
      <w:r w:rsidRPr="009B76B8">
        <w:rPr>
          <w:rFonts w:ascii="Times New Roman" w:eastAsia="Times New Roman" w:hAnsi="Times New Roman" w:cs="Times New Roman"/>
          <w:sz w:val="28"/>
          <w:szCs w:val="28"/>
          <w:lang w:eastAsia="ru-RU"/>
        </w:rPr>
        <w:t>. В таз наберите не очень много воды, вручите крохе самые разные резиновые игрушки (уточки, медвежата, кораблики), пусть он играет. Многим детям нравится вполне невинная забава – шлепать ладошками по поверхности воды и наблюдать за брызгами. Однако не стоит малышу разрешать играть в ванной без вашего присмотра. Лучше постелить в комнате клеенку и поставить на нее тазик с водой.</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b/>
          <w:sz w:val="28"/>
          <w:szCs w:val="28"/>
          <w:lang w:eastAsia="ru-RU"/>
        </w:rPr>
        <w:t>Мультфильмы и развивающие презентации</w:t>
      </w:r>
      <w:r w:rsidRPr="009B76B8">
        <w:rPr>
          <w:rFonts w:ascii="Times New Roman" w:eastAsia="Times New Roman" w:hAnsi="Times New Roman" w:cs="Times New Roman"/>
          <w:sz w:val="28"/>
          <w:szCs w:val="28"/>
          <w:lang w:eastAsia="ru-RU"/>
        </w:rPr>
        <w:t xml:space="preserve">. Безусловно, смотреть мультфильмы лучше вместе с ребенком, но если вам нужно отвлечься минут на 10-15, можно включить хороший анимационный фильм или интересную презентацию. Однако подобным методом не стоит увлекаться, ничто не заменит крохе общение </w:t>
      </w:r>
      <w:proofErr w:type="gramStart"/>
      <w:r w:rsidRPr="009B76B8">
        <w:rPr>
          <w:rFonts w:ascii="Times New Roman" w:eastAsia="Times New Roman" w:hAnsi="Times New Roman" w:cs="Times New Roman"/>
          <w:sz w:val="28"/>
          <w:szCs w:val="28"/>
          <w:lang w:eastAsia="ru-RU"/>
        </w:rPr>
        <w:t>со</w:t>
      </w:r>
      <w:proofErr w:type="gramEnd"/>
      <w:r w:rsidRPr="009B76B8">
        <w:rPr>
          <w:rFonts w:ascii="Times New Roman" w:eastAsia="Times New Roman" w:hAnsi="Times New Roman" w:cs="Times New Roman"/>
          <w:sz w:val="28"/>
          <w:szCs w:val="28"/>
          <w:lang w:eastAsia="ru-RU"/>
        </w:rPr>
        <w:t xml:space="preserve"> взрослыми и взаимодействие с реальными предметами.</w:t>
      </w:r>
    </w:p>
    <w:p w:rsidR="009B76B8" w:rsidRP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sz w:val="28"/>
          <w:szCs w:val="28"/>
          <w:lang w:eastAsia="ru-RU"/>
        </w:rPr>
        <w:t>Совместные и самостоятельные игры нужно чередовать, однако не стоит стараться занимать каждую свободную минуту детского времени. Разрешите своему чаду немного поскучать, «полодырничать» и дайте возможность самому придумать себе занятие.</w:t>
      </w:r>
    </w:p>
    <w:p w:rsidR="009B76B8" w:rsidRDefault="009B76B8" w:rsidP="00094D59">
      <w:pPr>
        <w:spacing w:after="0" w:line="240" w:lineRule="auto"/>
        <w:rPr>
          <w:rFonts w:ascii="Times New Roman" w:eastAsia="Times New Roman" w:hAnsi="Times New Roman" w:cs="Times New Roman"/>
          <w:sz w:val="28"/>
          <w:szCs w:val="28"/>
          <w:lang w:eastAsia="ru-RU"/>
        </w:rPr>
      </w:pPr>
      <w:r w:rsidRPr="009B76B8">
        <w:rPr>
          <w:rFonts w:ascii="Times New Roman" w:eastAsia="Times New Roman" w:hAnsi="Times New Roman" w:cs="Times New Roman"/>
          <w:sz w:val="28"/>
          <w:szCs w:val="28"/>
          <w:lang w:eastAsia="ru-RU"/>
        </w:rPr>
        <w:t>Готовые игры могут затормозить творческое развитие крохи и снизить его познавательную активность.</w:t>
      </w:r>
    </w:p>
    <w:p w:rsidR="0034241E" w:rsidRPr="009B76B8" w:rsidRDefault="005A1AE8" w:rsidP="00094D59">
      <w:pPr>
        <w:spacing w:after="0" w:line="240" w:lineRule="auto"/>
        <w:rPr>
          <w:rFonts w:ascii="Times New Roman" w:eastAsia="Times New Roman" w:hAnsi="Times New Roman" w:cs="Times New Roman"/>
          <w:sz w:val="28"/>
          <w:szCs w:val="28"/>
          <w:lang w:eastAsia="ru-RU"/>
        </w:rPr>
      </w:pPr>
      <w:r w:rsidRPr="005A1AE8">
        <w:rPr>
          <w:rFonts w:ascii="Times New Roman" w:hAnsi="Times New Roman" w:cs="Times New Roman"/>
          <w:sz w:val="28"/>
          <w:szCs w:val="28"/>
        </w:rPr>
        <w:t>Необходимо помнить о том, что р</w:t>
      </w:r>
      <w:r w:rsidR="0034241E" w:rsidRPr="005A1AE8">
        <w:rPr>
          <w:rFonts w:ascii="Times New Roman" w:hAnsi="Times New Roman" w:cs="Times New Roman"/>
          <w:sz w:val="28"/>
          <w:szCs w:val="28"/>
        </w:rPr>
        <w:t xml:space="preserve">одители </w:t>
      </w:r>
      <w:r w:rsidRPr="005A1AE8">
        <w:rPr>
          <w:rFonts w:ascii="Times New Roman" w:hAnsi="Times New Roman" w:cs="Times New Roman"/>
          <w:sz w:val="28"/>
          <w:szCs w:val="28"/>
        </w:rPr>
        <w:t xml:space="preserve">должны не только организовать </w:t>
      </w:r>
      <w:r w:rsidR="0034241E" w:rsidRPr="005A1AE8">
        <w:rPr>
          <w:rFonts w:ascii="Times New Roman" w:hAnsi="Times New Roman" w:cs="Times New Roman"/>
          <w:sz w:val="28"/>
          <w:szCs w:val="28"/>
        </w:rPr>
        <w:t xml:space="preserve"> игры, но и сами вкл</w:t>
      </w:r>
      <w:r w:rsidRPr="005A1AE8">
        <w:rPr>
          <w:rFonts w:ascii="Times New Roman" w:hAnsi="Times New Roman" w:cs="Times New Roman"/>
          <w:sz w:val="28"/>
          <w:szCs w:val="28"/>
        </w:rPr>
        <w:t xml:space="preserve">ючатся </w:t>
      </w:r>
      <w:r w:rsidR="0034241E" w:rsidRPr="005A1AE8">
        <w:rPr>
          <w:rFonts w:ascii="Times New Roman" w:hAnsi="Times New Roman" w:cs="Times New Roman"/>
          <w:sz w:val="28"/>
          <w:szCs w:val="28"/>
        </w:rPr>
        <w:t>в детские забавы. Такое участие взрослых приносит двойную пользу: доставляет детям много радости и удовольствия, а папам и мамам дает возможность лучше узнать своего ребенка, стать его другом.</w:t>
      </w:r>
      <w:r w:rsidR="0034241E" w:rsidRPr="005A1AE8">
        <w:rPr>
          <w:rFonts w:ascii="Times New Roman" w:hAnsi="Times New Roman" w:cs="Times New Roman"/>
          <w:sz w:val="28"/>
          <w:szCs w:val="28"/>
        </w:rPr>
        <w:br/>
        <w:t xml:space="preserve">С помощью игры можно развивать внимание, память, мышление, </w:t>
      </w:r>
      <w:r w:rsidR="0034241E" w:rsidRPr="005A1AE8">
        <w:rPr>
          <w:rFonts w:ascii="Times New Roman" w:hAnsi="Times New Roman" w:cs="Times New Roman"/>
          <w:sz w:val="28"/>
          <w:szCs w:val="28"/>
        </w:rPr>
        <w:lastRenderedPageBreak/>
        <w:t>воображение вашего ребенка. Играя, он может получить новые знания, умения, навыки, развивать способности, причем все это будет осуществляться незаметно для него.</w:t>
      </w:r>
      <w:r w:rsidR="0034241E" w:rsidRPr="005A1AE8">
        <w:rPr>
          <w:rFonts w:ascii="Times New Roman" w:hAnsi="Times New Roman" w:cs="Times New Roman"/>
          <w:sz w:val="28"/>
          <w:szCs w:val="28"/>
        </w:rPr>
        <w:br/>
        <w:t>В игровой ситуации ребенок учится соотносить свои желания с правилами игры и желаниями других детей. У него развиваются коммуникативные способности, умение устанавливать взаимоотношения.</w:t>
      </w:r>
      <w:r w:rsidR="0034241E" w:rsidRPr="005A1AE8">
        <w:rPr>
          <w:rFonts w:ascii="Times New Roman" w:hAnsi="Times New Roman" w:cs="Times New Roman"/>
          <w:sz w:val="28"/>
          <w:szCs w:val="28"/>
        </w:rPr>
        <w:br/>
        <w:t xml:space="preserve">Что нужно, чтобы ребёнок рос </w:t>
      </w:r>
      <w:proofErr w:type="gramStart"/>
      <w:r w:rsidR="0034241E" w:rsidRPr="005A1AE8">
        <w:rPr>
          <w:rFonts w:ascii="Times New Roman" w:hAnsi="Times New Roman" w:cs="Times New Roman"/>
          <w:sz w:val="28"/>
          <w:szCs w:val="28"/>
        </w:rPr>
        <w:t>любознательным</w:t>
      </w:r>
      <w:proofErr w:type="gramEnd"/>
      <w:r w:rsidR="0034241E" w:rsidRPr="005A1AE8">
        <w:rPr>
          <w:rFonts w:ascii="Times New Roman" w:hAnsi="Times New Roman" w:cs="Times New Roman"/>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r w:rsidR="0034241E" w:rsidRPr="005A1AE8">
        <w:rPr>
          <w:rFonts w:ascii="Times New Roman" w:hAnsi="Times New Roman" w:cs="Times New Roman"/>
          <w:sz w:val="28"/>
          <w:szCs w:val="28"/>
        </w:rPr>
        <w:br/>
        <w:t>А вот как играть, многие родители не знают. В этом вам помогут следующие рекомендации.</w:t>
      </w:r>
      <w:r w:rsidR="0034241E" w:rsidRPr="005A1AE8">
        <w:rPr>
          <w:rFonts w:ascii="Times New Roman" w:hAnsi="Times New Roman" w:cs="Times New Roman"/>
          <w:sz w:val="28"/>
          <w:szCs w:val="28"/>
        </w:rPr>
        <w:br/>
        <w:t>1. Играя с ребенком, опуститесь рядом с ним, чтобы вы были с ним на одном уровне. Тем самым вы показываете, что в игре вы на равных.</w:t>
      </w:r>
      <w:r w:rsidR="0034241E" w:rsidRPr="005A1AE8">
        <w:rPr>
          <w:rFonts w:ascii="Times New Roman" w:hAnsi="Times New Roman" w:cs="Times New Roman"/>
          <w:sz w:val="28"/>
          <w:szCs w:val="28"/>
        </w:rPr>
        <w:br/>
        <w:t>2. Подберите для игры яркие красивые игрушки. Их не должно быть слишком много, иначе детское внимание будет рассеиваться. Учитывайте размер игрушек. Слишком большие или слишком маленькие будут неудобны маленькому ребенку.</w:t>
      </w:r>
      <w:r w:rsidR="0034241E" w:rsidRPr="005A1AE8">
        <w:rPr>
          <w:rFonts w:ascii="Times New Roman" w:hAnsi="Times New Roman" w:cs="Times New Roman"/>
          <w:sz w:val="28"/>
          <w:szCs w:val="28"/>
        </w:rPr>
        <w:br/>
        <w:t>3. Покупая новую игрушку, обязательно покажите, как ребенку в нее играть. Не умея в нее играть, малыш быстро утратит к подарку интерес.</w:t>
      </w:r>
      <w:r w:rsidR="0034241E" w:rsidRPr="005A1AE8">
        <w:rPr>
          <w:rFonts w:ascii="Times New Roman" w:hAnsi="Times New Roman" w:cs="Times New Roman"/>
          <w:sz w:val="28"/>
          <w:szCs w:val="28"/>
        </w:rPr>
        <w:br/>
        <w:t>4. Постепенно сокращайте свое участие в игре. Давайте ребенку возможность проявить свою активность.</w:t>
      </w:r>
      <w:r w:rsidR="0034241E" w:rsidRPr="005A1AE8">
        <w:rPr>
          <w:rFonts w:ascii="Times New Roman" w:hAnsi="Times New Roman" w:cs="Times New Roman"/>
          <w:sz w:val="28"/>
          <w:szCs w:val="28"/>
        </w:rPr>
        <w:br/>
        <w:t>5. Озвучивайте все ваши действия. Игра не должна проходить в тишине. Новые звуки, слова, жесты стимулируют ребенка к активной речи.</w:t>
      </w:r>
      <w:r w:rsidR="0034241E" w:rsidRPr="005A1AE8">
        <w:rPr>
          <w:rFonts w:ascii="Times New Roman" w:hAnsi="Times New Roman" w:cs="Times New Roman"/>
          <w:sz w:val="28"/>
          <w:szCs w:val="28"/>
        </w:rPr>
        <w:br/>
        <w:t>6. Подберите «правильное» время для игры. Ребенок не должен хотеть спать или есть, быть чем-то расстроенным. Лучше всего выделить специальное время в режиме дня именно для игр.</w:t>
      </w:r>
      <w:r w:rsidR="0034241E" w:rsidRPr="005A1AE8">
        <w:rPr>
          <w:rFonts w:ascii="Times New Roman" w:hAnsi="Times New Roman" w:cs="Times New Roman"/>
          <w:sz w:val="28"/>
          <w:szCs w:val="28"/>
        </w:rPr>
        <w:br/>
        <w:t>7. Повторяйте игры. Ребенок может не сразу полюбить игру или запомнить правила. А когда игра уже хорошо усвоена, начинайте фантазировать. Можно поменять героев игры или предметы, а можно изменить последовательность. Тем самым поднадоевшая игра вновь станет интересной ребенку.</w:t>
      </w:r>
      <w:r w:rsidR="0034241E" w:rsidRPr="005A1AE8">
        <w:rPr>
          <w:rFonts w:ascii="Times New Roman" w:hAnsi="Times New Roman" w:cs="Times New Roman"/>
          <w:sz w:val="28"/>
          <w:szCs w:val="28"/>
        </w:rPr>
        <w:b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w:t>
      </w:r>
      <w:r w:rsidR="0034241E" w:rsidRPr="005A1AE8">
        <w:rPr>
          <w:rFonts w:ascii="Times New Roman" w:hAnsi="Times New Roman" w:cs="Times New Roman"/>
          <w:sz w:val="28"/>
          <w:szCs w:val="28"/>
        </w:rPr>
        <w:br/>
        <w:t>Если игры сделаны своими руками, они заинтересуют ребенка ещё больше.</w:t>
      </w:r>
      <w:r w:rsidR="0034241E" w:rsidRPr="005A1AE8">
        <w:rPr>
          <w:rFonts w:ascii="Times New Roman" w:hAnsi="Times New Roman" w:cs="Times New Roman"/>
          <w:sz w:val="28"/>
          <w:szCs w:val="28"/>
        </w:rPr>
        <w:br/>
        <w:t>Игры на цвет предмета</w:t>
      </w:r>
      <w:r w:rsidR="0034241E" w:rsidRPr="005A1AE8">
        <w:rPr>
          <w:rFonts w:ascii="Times New Roman" w:hAnsi="Times New Roman" w:cs="Times New Roman"/>
          <w:sz w:val="28"/>
          <w:szCs w:val="28"/>
        </w:rPr>
        <w:br/>
        <w:t>Дорогие мамы и папы больше играйте со своими детьми.</w:t>
      </w:r>
      <w:r w:rsidR="0034241E" w:rsidRPr="005A1AE8">
        <w:rPr>
          <w:rFonts w:ascii="Times New Roman" w:hAnsi="Times New Roman" w:cs="Times New Roman"/>
          <w:sz w:val="28"/>
          <w:szCs w:val="28"/>
        </w:rPr>
        <w:br/>
        <w:t>Желаю вам успехов!</w:t>
      </w:r>
    </w:p>
    <w:p w:rsidR="00C41244" w:rsidRPr="005A1AE8" w:rsidRDefault="00C41244" w:rsidP="00094D59">
      <w:pPr>
        <w:spacing w:after="0" w:line="240" w:lineRule="auto"/>
        <w:rPr>
          <w:rFonts w:ascii="Times New Roman" w:eastAsia="Times New Roman" w:hAnsi="Times New Roman" w:cs="Times New Roman"/>
          <w:b/>
          <w:bCs/>
          <w:sz w:val="28"/>
          <w:szCs w:val="28"/>
          <w:lang w:eastAsia="ru-RU"/>
        </w:rPr>
      </w:pPr>
    </w:p>
    <w:p w:rsidR="005A1AE8" w:rsidRP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5A1AE8" w:rsidRDefault="005A1AE8" w:rsidP="00094D59">
      <w:pPr>
        <w:spacing w:after="0" w:line="240" w:lineRule="auto"/>
        <w:rPr>
          <w:rFonts w:ascii="Times New Roman" w:eastAsia="Times New Roman" w:hAnsi="Times New Roman" w:cs="Times New Roman"/>
          <w:b/>
          <w:bCs/>
          <w:sz w:val="28"/>
          <w:szCs w:val="28"/>
          <w:lang w:eastAsia="ru-RU"/>
        </w:rPr>
      </w:pPr>
    </w:p>
    <w:p w:rsidR="00C41244" w:rsidRDefault="00C41244" w:rsidP="009B76B8"/>
    <w:p w:rsidR="009E200A" w:rsidRDefault="009E200A" w:rsidP="009B76B8"/>
    <w:p w:rsidR="009E200A" w:rsidRDefault="009E200A" w:rsidP="009B76B8"/>
    <w:p w:rsidR="009E200A" w:rsidRDefault="009E200A" w:rsidP="009B76B8"/>
    <w:p w:rsidR="009E200A" w:rsidRDefault="009E200A" w:rsidP="009B76B8"/>
    <w:p w:rsidR="009E200A" w:rsidRDefault="009E200A" w:rsidP="009B76B8"/>
    <w:p w:rsidR="009E200A" w:rsidRDefault="009E200A" w:rsidP="009B76B8"/>
    <w:p w:rsidR="009E200A" w:rsidRDefault="009E200A" w:rsidP="009B76B8"/>
    <w:p w:rsidR="009E200A" w:rsidRDefault="009E200A" w:rsidP="009B76B8"/>
    <w:p w:rsidR="00C41244" w:rsidRDefault="00C41244" w:rsidP="009B76B8"/>
    <w:p w:rsidR="00C41244" w:rsidRDefault="00C41244" w:rsidP="009B76B8"/>
    <w:p w:rsidR="00C41244" w:rsidRDefault="00C41244" w:rsidP="009B76B8"/>
    <w:p w:rsidR="00C41244" w:rsidRDefault="00C41244" w:rsidP="009B76B8"/>
    <w:p w:rsidR="00C41244" w:rsidRDefault="00C41244" w:rsidP="009B76B8"/>
    <w:p w:rsidR="00C41244" w:rsidRDefault="00C41244" w:rsidP="009B76B8"/>
    <w:p w:rsidR="00C41244" w:rsidRDefault="00C41244" w:rsidP="009B76B8"/>
    <w:p w:rsidR="00C41244" w:rsidRDefault="00C41244" w:rsidP="009B76B8"/>
    <w:p w:rsidR="00C41244" w:rsidRDefault="00C41244" w:rsidP="009B76B8"/>
    <w:p w:rsidR="009E200A" w:rsidRDefault="009E200A" w:rsidP="0034241E">
      <w:pPr>
        <w:spacing w:after="0" w:line="240" w:lineRule="auto"/>
        <w:rPr>
          <w:rFonts w:ascii="Times New Roman" w:eastAsia="Times New Roman" w:hAnsi="Times New Roman" w:cs="Times New Roman"/>
          <w:bCs/>
          <w:sz w:val="28"/>
          <w:szCs w:val="28"/>
          <w:lang w:eastAsia="ru-RU"/>
        </w:rPr>
      </w:pPr>
    </w:p>
    <w:p w:rsidR="009E200A" w:rsidRDefault="009E200A" w:rsidP="0034241E">
      <w:pPr>
        <w:spacing w:after="0" w:line="240" w:lineRule="auto"/>
        <w:rPr>
          <w:rFonts w:ascii="Times New Roman" w:eastAsia="Times New Roman" w:hAnsi="Times New Roman" w:cs="Times New Roman"/>
          <w:bCs/>
          <w:sz w:val="28"/>
          <w:szCs w:val="28"/>
          <w:lang w:eastAsia="ru-RU"/>
        </w:rPr>
      </w:pPr>
    </w:p>
    <w:p w:rsidR="009E200A" w:rsidRDefault="009E200A" w:rsidP="0034241E">
      <w:pPr>
        <w:spacing w:after="0" w:line="240" w:lineRule="auto"/>
        <w:rPr>
          <w:rFonts w:ascii="Times New Roman" w:eastAsia="Times New Roman" w:hAnsi="Times New Roman" w:cs="Times New Roman"/>
          <w:bCs/>
          <w:sz w:val="28"/>
          <w:szCs w:val="28"/>
          <w:lang w:eastAsia="ru-RU"/>
        </w:rPr>
      </w:pPr>
    </w:p>
    <w:p w:rsidR="009E200A" w:rsidRDefault="009E200A" w:rsidP="0034241E">
      <w:pPr>
        <w:spacing w:after="0" w:line="240" w:lineRule="auto"/>
        <w:rPr>
          <w:rFonts w:ascii="Times New Roman" w:eastAsia="Times New Roman" w:hAnsi="Times New Roman" w:cs="Times New Roman"/>
          <w:bCs/>
          <w:sz w:val="28"/>
          <w:szCs w:val="28"/>
          <w:lang w:eastAsia="ru-RU"/>
        </w:rPr>
      </w:pPr>
    </w:p>
    <w:p w:rsidR="009E200A" w:rsidRDefault="009E200A" w:rsidP="0034241E">
      <w:pPr>
        <w:spacing w:after="0" w:line="240" w:lineRule="auto"/>
        <w:rPr>
          <w:rFonts w:ascii="Times New Roman" w:eastAsia="Times New Roman" w:hAnsi="Times New Roman" w:cs="Times New Roman"/>
          <w:bCs/>
          <w:sz w:val="28"/>
          <w:szCs w:val="28"/>
          <w:lang w:eastAsia="ru-RU"/>
        </w:rPr>
      </w:pPr>
    </w:p>
    <w:p w:rsidR="008B7BCD" w:rsidRPr="008B7BCD" w:rsidRDefault="008B7BCD" w:rsidP="008B7BCD">
      <w:pPr>
        <w:spacing w:before="100" w:beforeAutospacing="1" w:after="100" w:afterAutospacing="1" w:line="240" w:lineRule="auto"/>
        <w:jc w:val="center"/>
        <w:rPr>
          <w:rFonts w:ascii="Times New Roman" w:eastAsia="Times New Roman" w:hAnsi="Times New Roman" w:cs="Times New Roman"/>
          <w:bCs/>
          <w:sz w:val="28"/>
          <w:szCs w:val="28"/>
          <w:lang w:eastAsia="ru-RU"/>
        </w:rPr>
      </w:pPr>
      <w:bookmarkStart w:id="0" w:name="_GoBack"/>
      <w:bookmarkEnd w:id="0"/>
    </w:p>
    <w:p w:rsidR="0034241E" w:rsidRDefault="0034241E" w:rsidP="0034241E">
      <w:pPr>
        <w:jc w:val="center"/>
        <w:rPr>
          <w:rFonts w:ascii="Times New Roman" w:hAnsi="Times New Roman" w:cs="Times New Roman"/>
          <w:sz w:val="28"/>
          <w:szCs w:val="28"/>
        </w:rPr>
      </w:pPr>
    </w:p>
    <w:p w:rsidR="008B7BCD" w:rsidRDefault="008B7BCD" w:rsidP="0034241E">
      <w:pPr>
        <w:jc w:val="center"/>
        <w:rPr>
          <w:rFonts w:ascii="Times New Roman" w:hAnsi="Times New Roman" w:cs="Times New Roman"/>
          <w:sz w:val="28"/>
          <w:szCs w:val="28"/>
        </w:rPr>
      </w:pPr>
    </w:p>
    <w:p w:rsidR="008B7BCD" w:rsidRDefault="008B7BCD" w:rsidP="0034241E">
      <w:pPr>
        <w:jc w:val="center"/>
        <w:rPr>
          <w:rFonts w:ascii="Times New Roman" w:hAnsi="Times New Roman" w:cs="Times New Roman"/>
          <w:sz w:val="28"/>
          <w:szCs w:val="28"/>
        </w:rPr>
      </w:pPr>
    </w:p>
    <w:p w:rsidR="008B7BCD" w:rsidRDefault="008B7BCD" w:rsidP="0034241E">
      <w:pPr>
        <w:jc w:val="center"/>
        <w:rPr>
          <w:rFonts w:ascii="Times New Roman" w:hAnsi="Times New Roman" w:cs="Times New Roman"/>
          <w:sz w:val="28"/>
          <w:szCs w:val="28"/>
        </w:rPr>
      </w:pPr>
    </w:p>
    <w:p w:rsidR="008B7BCD" w:rsidRDefault="008B7BCD" w:rsidP="0034241E">
      <w:pPr>
        <w:jc w:val="center"/>
        <w:rPr>
          <w:rFonts w:ascii="Times New Roman" w:hAnsi="Times New Roman" w:cs="Times New Roman"/>
          <w:sz w:val="28"/>
          <w:szCs w:val="28"/>
        </w:rPr>
      </w:pPr>
    </w:p>
    <w:p w:rsidR="008B7BCD" w:rsidRDefault="008B7BCD" w:rsidP="0034241E">
      <w:pPr>
        <w:jc w:val="center"/>
        <w:rPr>
          <w:rFonts w:ascii="Times New Roman" w:hAnsi="Times New Roman" w:cs="Times New Roman"/>
          <w:sz w:val="28"/>
          <w:szCs w:val="28"/>
        </w:rPr>
      </w:pPr>
    </w:p>
    <w:p w:rsidR="008B7BCD" w:rsidRDefault="008B7BCD" w:rsidP="0034241E">
      <w:pPr>
        <w:jc w:val="center"/>
        <w:rPr>
          <w:rFonts w:ascii="Times New Roman" w:hAnsi="Times New Roman" w:cs="Times New Roman"/>
          <w:sz w:val="28"/>
          <w:szCs w:val="28"/>
        </w:rPr>
      </w:pPr>
    </w:p>
    <w:p w:rsidR="008B7BCD" w:rsidRDefault="008B7BCD" w:rsidP="0034241E">
      <w:pPr>
        <w:jc w:val="center"/>
        <w:rPr>
          <w:rFonts w:ascii="Times New Roman" w:hAnsi="Times New Roman" w:cs="Times New Roman"/>
          <w:sz w:val="28"/>
          <w:szCs w:val="28"/>
        </w:rPr>
      </w:pPr>
    </w:p>
    <w:p w:rsidR="008B7BCD" w:rsidRDefault="008B7BCD" w:rsidP="0034241E">
      <w:pPr>
        <w:jc w:val="center"/>
        <w:rPr>
          <w:rFonts w:ascii="Times New Roman" w:hAnsi="Times New Roman" w:cs="Times New Roman"/>
          <w:sz w:val="28"/>
          <w:szCs w:val="28"/>
        </w:rPr>
      </w:pPr>
    </w:p>
    <w:p w:rsidR="008B7BCD" w:rsidRPr="0034241E" w:rsidRDefault="008B7BCD" w:rsidP="0034241E">
      <w:pPr>
        <w:jc w:val="center"/>
        <w:rPr>
          <w:rFonts w:ascii="Times New Roman" w:hAnsi="Times New Roman" w:cs="Times New Roman"/>
          <w:sz w:val="28"/>
          <w:szCs w:val="28"/>
        </w:rPr>
      </w:pPr>
    </w:p>
    <w:sectPr w:rsidR="008B7BCD" w:rsidRPr="00342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A4D"/>
    <w:multiLevelType w:val="multilevel"/>
    <w:tmpl w:val="72DE413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877712F"/>
    <w:multiLevelType w:val="multilevel"/>
    <w:tmpl w:val="F4A0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749EC"/>
    <w:multiLevelType w:val="multilevel"/>
    <w:tmpl w:val="3E5476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D634E2F"/>
    <w:multiLevelType w:val="multilevel"/>
    <w:tmpl w:val="37B6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49489C"/>
    <w:multiLevelType w:val="multilevel"/>
    <w:tmpl w:val="86CA845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E7610B3"/>
    <w:multiLevelType w:val="multilevel"/>
    <w:tmpl w:val="B64C34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C5"/>
    <w:rsid w:val="00094D59"/>
    <w:rsid w:val="00152EAD"/>
    <w:rsid w:val="0034241E"/>
    <w:rsid w:val="005A1AE8"/>
    <w:rsid w:val="005B651F"/>
    <w:rsid w:val="00836643"/>
    <w:rsid w:val="008B7BCD"/>
    <w:rsid w:val="009B76B8"/>
    <w:rsid w:val="009E200A"/>
    <w:rsid w:val="00B205C5"/>
    <w:rsid w:val="00C04BC4"/>
    <w:rsid w:val="00C41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5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5C5"/>
    <w:rPr>
      <w:rFonts w:ascii="Tahoma" w:hAnsi="Tahoma" w:cs="Tahoma"/>
      <w:sz w:val="16"/>
      <w:szCs w:val="16"/>
    </w:rPr>
  </w:style>
  <w:style w:type="paragraph" w:styleId="a5">
    <w:name w:val="Normal (Web)"/>
    <w:basedOn w:val="a"/>
    <w:uiPriority w:val="99"/>
    <w:semiHidden/>
    <w:unhideWhenUsed/>
    <w:rsid w:val="00C04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B76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5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5C5"/>
    <w:rPr>
      <w:rFonts w:ascii="Tahoma" w:hAnsi="Tahoma" w:cs="Tahoma"/>
      <w:sz w:val="16"/>
      <w:szCs w:val="16"/>
    </w:rPr>
  </w:style>
  <w:style w:type="paragraph" w:styleId="a5">
    <w:name w:val="Normal (Web)"/>
    <w:basedOn w:val="a"/>
    <w:uiPriority w:val="99"/>
    <w:semiHidden/>
    <w:unhideWhenUsed/>
    <w:rsid w:val="00C04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B7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3836">
      <w:bodyDiv w:val="1"/>
      <w:marLeft w:val="0"/>
      <w:marRight w:val="0"/>
      <w:marTop w:val="0"/>
      <w:marBottom w:val="0"/>
      <w:divBdr>
        <w:top w:val="none" w:sz="0" w:space="0" w:color="auto"/>
        <w:left w:val="none" w:sz="0" w:space="0" w:color="auto"/>
        <w:bottom w:val="none" w:sz="0" w:space="0" w:color="auto"/>
        <w:right w:val="none" w:sz="0" w:space="0" w:color="auto"/>
      </w:divBdr>
      <w:divsChild>
        <w:div w:id="1223440442">
          <w:marLeft w:val="0"/>
          <w:marRight w:val="0"/>
          <w:marTop w:val="0"/>
          <w:marBottom w:val="0"/>
          <w:divBdr>
            <w:top w:val="none" w:sz="0" w:space="0" w:color="auto"/>
            <w:left w:val="none" w:sz="0" w:space="0" w:color="auto"/>
            <w:bottom w:val="none" w:sz="0" w:space="0" w:color="auto"/>
            <w:right w:val="none" w:sz="0" w:space="0" w:color="auto"/>
          </w:divBdr>
          <w:divsChild>
            <w:div w:id="1350597977">
              <w:marLeft w:val="0"/>
              <w:marRight w:val="0"/>
              <w:marTop w:val="0"/>
              <w:marBottom w:val="240"/>
              <w:divBdr>
                <w:top w:val="none" w:sz="0" w:space="0" w:color="auto"/>
                <w:left w:val="none" w:sz="0" w:space="0" w:color="auto"/>
                <w:bottom w:val="none" w:sz="0" w:space="0" w:color="auto"/>
                <w:right w:val="none" w:sz="0" w:space="0" w:color="auto"/>
              </w:divBdr>
            </w:div>
            <w:div w:id="2129086903">
              <w:marLeft w:val="0"/>
              <w:marRight w:val="0"/>
              <w:marTop w:val="0"/>
              <w:marBottom w:val="240"/>
              <w:divBdr>
                <w:top w:val="none" w:sz="0" w:space="0" w:color="auto"/>
                <w:left w:val="none" w:sz="0" w:space="0" w:color="auto"/>
                <w:bottom w:val="none" w:sz="0" w:space="0" w:color="auto"/>
                <w:right w:val="none" w:sz="0" w:space="0" w:color="auto"/>
              </w:divBdr>
            </w:div>
            <w:div w:id="561143163">
              <w:marLeft w:val="0"/>
              <w:marRight w:val="0"/>
              <w:marTop w:val="0"/>
              <w:marBottom w:val="240"/>
              <w:divBdr>
                <w:top w:val="none" w:sz="0" w:space="0" w:color="auto"/>
                <w:left w:val="none" w:sz="0" w:space="0" w:color="auto"/>
                <w:bottom w:val="none" w:sz="0" w:space="0" w:color="auto"/>
                <w:right w:val="none" w:sz="0" w:space="0" w:color="auto"/>
              </w:divBdr>
            </w:div>
            <w:div w:id="1644308031">
              <w:marLeft w:val="0"/>
              <w:marRight w:val="0"/>
              <w:marTop w:val="0"/>
              <w:marBottom w:val="240"/>
              <w:divBdr>
                <w:top w:val="none" w:sz="0" w:space="0" w:color="auto"/>
                <w:left w:val="none" w:sz="0" w:space="0" w:color="auto"/>
                <w:bottom w:val="none" w:sz="0" w:space="0" w:color="auto"/>
                <w:right w:val="none" w:sz="0" w:space="0" w:color="auto"/>
              </w:divBdr>
              <w:divsChild>
                <w:div w:id="16928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1632</Words>
  <Characters>9304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2021-11-10T19:56:00Z</cp:lastPrinted>
  <dcterms:created xsi:type="dcterms:W3CDTF">2021-09-18T08:34:00Z</dcterms:created>
  <dcterms:modified xsi:type="dcterms:W3CDTF">2021-11-14T16:38:00Z</dcterms:modified>
</cp:coreProperties>
</file>