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64" w:rsidRDefault="00BB2C64" w:rsidP="00BB2C64">
      <w:pPr>
        <w:pStyle w:val="ConsPlusTitle"/>
        <w:jc w:val="center"/>
        <w:outlineLvl w:val="0"/>
      </w:pPr>
    </w:p>
    <w:p w:rsidR="00BB2C64" w:rsidRDefault="00BB2C64" w:rsidP="00BB2C64">
      <w:pPr>
        <w:pStyle w:val="ConsPlusTitle"/>
        <w:jc w:val="center"/>
        <w:outlineLvl w:val="0"/>
      </w:pPr>
      <w:r>
        <w:t>ПРАВИТЕЛЬСТВО ПЕНЗЕНСКОЙ ОБЛАСТИ</w:t>
      </w:r>
    </w:p>
    <w:p w:rsidR="00BB2C64" w:rsidRPr="007F7F2E" w:rsidRDefault="00BB2C64" w:rsidP="00BB2C64">
      <w:pPr>
        <w:pStyle w:val="ConsPlusTitle"/>
        <w:jc w:val="center"/>
        <w:rPr>
          <w:sz w:val="10"/>
          <w:szCs w:val="10"/>
        </w:rPr>
      </w:pPr>
    </w:p>
    <w:p w:rsidR="00BB2C64" w:rsidRDefault="00BB2C64" w:rsidP="00BB2C64">
      <w:pPr>
        <w:pStyle w:val="ConsPlusTitle"/>
        <w:jc w:val="center"/>
      </w:pPr>
      <w:r>
        <w:t>ПОСТАНОВЛЕНИЕ</w:t>
      </w:r>
    </w:p>
    <w:p w:rsidR="00BB2C64" w:rsidRDefault="00BB2C64" w:rsidP="00BB2C64">
      <w:pPr>
        <w:pStyle w:val="ConsPlusTitle"/>
        <w:jc w:val="center"/>
      </w:pPr>
      <w:r>
        <w:t>от 31 декабря 2013 г. N 1037-пП</w:t>
      </w:r>
    </w:p>
    <w:p w:rsidR="00BB2C64" w:rsidRPr="007F7F2E" w:rsidRDefault="00BB2C64" w:rsidP="00BB2C64">
      <w:pPr>
        <w:pStyle w:val="ConsPlusTitle"/>
        <w:jc w:val="center"/>
        <w:rPr>
          <w:sz w:val="10"/>
          <w:szCs w:val="10"/>
        </w:rPr>
      </w:pPr>
    </w:p>
    <w:p w:rsidR="00BB2C64" w:rsidRDefault="00BB2C64" w:rsidP="00BB2C64">
      <w:pPr>
        <w:pStyle w:val="ConsPlusTitle"/>
        <w:jc w:val="center"/>
      </w:pPr>
      <w:r>
        <w:t>ОБ УТВЕРЖДЕНИИ ПОЛОЖЕНИЯ О ПОРЯДКЕ ОБРАЩЕНИЯ РОДИТЕЛЕЙ</w:t>
      </w:r>
    </w:p>
    <w:p w:rsidR="00BB2C64" w:rsidRDefault="00BB2C64" w:rsidP="00BB2C64">
      <w:pPr>
        <w:pStyle w:val="ConsPlusTitle"/>
        <w:jc w:val="center"/>
      </w:pPr>
      <w:r>
        <w:t>(ЗАКОННЫХ ПРЕДСТАВИТЕЛЕЙ) ЗА ПОЛУЧЕНИЕМ КОМПЕНСАЦИИ</w:t>
      </w:r>
    </w:p>
    <w:p w:rsidR="00BB2C64" w:rsidRDefault="00BB2C64" w:rsidP="00BB2C64">
      <w:pPr>
        <w:pStyle w:val="ConsPlusTitle"/>
        <w:jc w:val="center"/>
      </w:pPr>
      <w:r>
        <w:t xml:space="preserve">РОДИТЕЛЬСКОЙ ПЛАТЫ ЗА ПРИСМОТР И УХОД ЗА ДЕТЬМИ </w:t>
      </w:r>
      <w:proofErr w:type="gramStart"/>
      <w:r>
        <w:t>В</w:t>
      </w:r>
      <w:proofErr w:type="gramEnd"/>
    </w:p>
    <w:p w:rsidR="00BB2C64" w:rsidRDefault="00BB2C64" w:rsidP="00BB2C64">
      <w:pPr>
        <w:pStyle w:val="ConsPlusTitle"/>
        <w:jc w:val="center"/>
      </w:pPr>
      <w:r>
        <w:t xml:space="preserve">ОБРАЗОВАТЕЛЬНЫХ ОРГАНИЗАЦИЯХ, РЕАЛИЗУЮЩИХ </w:t>
      </w:r>
      <w:proofErr w:type="gramStart"/>
      <w:r>
        <w:t>ОБРАЗОВАТЕЛЬНЫЕ</w:t>
      </w:r>
      <w:proofErr w:type="gramEnd"/>
    </w:p>
    <w:p w:rsidR="00BB2C64" w:rsidRDefault="00BB2C64" w:rsidP="00BB2C64">
      <w:pPr>
        <w:pStyle w:val="ConsPlusTitle"/>
        <w:jc w:val="center"/>
      </w:pPr>
      <w:r>
        <w:t xml:space="preserve">ПРОГРАММЫ ДОШКОЛЬНОГО ОБРАЗОВАНИЯ, </w:t>
      </w:r>
      <w:proofErr w:type="gramStart"/>
      <w:r>
        <w:t>ПОРЯДКЕ</w:t>
      </w:r>
      <w:proofErr w:type="gramEnd"/>
      <w:r>
        <w:t xml:space="preserve"> ЕЕ ВЫПЛАТЫ И</w:t>
      </w:r>
    </w:p>
    <w:p w:rsidR="00BB2C64" w:rsidRDefault="00BB2C64" w:rsidP="00BB2C64">
      <w:pPr>
        <w:pStyle w:val="ConsPlusTitle"/>
        <w:jc w:val="center"/>
      </w:pPr>
      <w:proofErr w:type="gramStart"/>
      <w:r>
        <w:t>КРИТЕРИЯХ</w:t>
      </w:r>
      <w:proofErr w:type="gramEnd"/>
      <w:r>
        <w:t xml:space="preserve"> НУЖДАЕМОСТИ В ЕЕ ПРЕДОСТАВЛЕНИИ</w:t>
      </w:r>
    </w:p>
    <w:p w:rsidR="00BB2C64" w:rsidRPr="007F7F2E" w:rsidRDefault="00BB2C64" w:rsidP="00BB2C64">
      <w:pPr>
        <w:spacing w:after="1"/>
        <w:rPr>
          <w:sz w:val="10"/>
          <w:szCs w:val="1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C64" w:rsidTr="00301C2F">
        <w:trPr>
          <w:jc w:val="center"/>
        </w:trPr>
        <w:tc>
          <w:tcPr>
            <w:tcW w:w="9294" w:type="dxa"/>
            <w:tcBorders>
              <w:top w:val="nil"/>
              <w:left w:val="single" w:sz="24" w:space="0" w:color="CED3F1"/>
              <w:bottom w:val="nil"/>
              <w:right w:val="single" w:sz="24" w:space="0" w:color="F4F3F8"/>
            </w:tcBorders>
            <w:shd w:val="clear" w:color="auto" w:fill="F4F3F8"/>
          </w:tcPr>
          <w:p w:rsidR="00BB2C64" w:rsidRDefault="00BB2C64" w:rsidP="00301C2F">
            <w:pPr>
              <w:pStyle w:val="ConsPlusNormal"/>
              <w:jc w:val="center"/>
            </w:pPr>
            <w:r>
              <w:rPr>
                <w:color w:val="392C69"/>
              </w:rPr>
              <w:t>Список изменяющих документов</w:t>
            </w:r>
          </w:p>
          <w:p w:rsidR="00BB2C64" w:rsidRDefault="00BB2C64" w:rsidP="00301C2F">
            <w:pPr>
              <w:pStyle w:val="ConsPlusNormal"/>
              <w:jc w:val="center"/>
            </w:pPr>
            <w:proofErr w:type="gramStart"/>
            <w:r>
              <w:rPr>
                <w:color w:val="392C69"/>
              </w:rPr>
              <w:t>(в ред. Постановлений Правительства Пензенской обл.</w:t>
            </w:r>
            <w:proofErr w:type="gramEnd"/>
          </w:p>
          <w:p w:rsidR="00BB2C64" w:rsidRDefault="00BB2C64" w:rsidP="00301C2F">
            <w:pPr>
              <w:pStyle w:val="ConsPlusNormal"/>
              <w:jc w:val="center"/>
            </w:pPr>
            <w:r>
              <w:rPr>
                <w:color w:val="392C69"/>
              </w:rPr>
              <w:t xml:space="preserve">от 22.04.2014 </w:t>
            </w:r>
            <w:hyperlink r:id="rId5" w:history="1">
              <w:r>
                <w:rPr>
                  <w:color w:val="0000FF"/>
                </w:rPr>
                <w:t>N 267-пП</w:t>
              </w:r>
            </w:hyperlink>
            <w:r>
              <w:rPr>
                <w:color w:val="392C69"/>
              </w:rPr>
              <w:t xml:space="preserve">, от 22.05.2017 </w:t>
            </w:r>
            <w:hyperlink r:id="rId6" w:history="1">
              <w:r>
                <w:rPr>
                  <w:color w:val="0000FF"/>
                </w:rPr>
                <w:t>N 242-пП</w:t>
              </w:r>
            </w:hyperlink>
            <w:r>
              <w:rPr>
                <w:color w:val="392C69"/>
              </w:rPr>
              <w:t xml:space="preserve">, от 06.10.2017 </w:t>
            </w:r>
            <w:hyperlink r:id="rId7" w:history="1">
              <w:r>
                <w:rPr>
                  <w:color w:val="0000FF"/>
                </w:rPr>
                <w:t>N 484-пП</w:t>
              </w:r>
            </w:hyperlink>
            <w:r>
              <w:rPr>
                <w:color w:val="392C69"/>
              </w:rPr>
              <w:t>,</w:t>
            </w:r>
          </w:p>
          <w:p w:rsidR="00BB2C64" w:rsidRDefault="00BB2C64" w:rsidP="00301C2F">
            <w:pPr>
              <w:pStyle w:val="ConsPlusNormal"/>
              <w:jc w:val="center"/>
            </w:pPr>
            <w:r>
              <w:rPr>
                <w:color w:val="392C69"/>
              </w:rPr>
              <w:t xml:space="preserve">от 09.02.2018 </w:t>
            </w:r>
            <w:hyperlink r:id="rId8" w:history="1">
              <w:r>
                <w:rPr>
                  <w:color w:val="0000FF"/>
                </w:rPr>
                <w:t>N 48-пП</w:t>
              </w:r>
            </w:hyperlink>
            <w:r>
              <w:rPr>
                <w:color w:val="392C69"/>
              </w:rPr>
              <w:t xml:space="preserve">, от 20.09.2018 </w:t>
            </w:r>
            <w:hyperlink r:id="rId9" w:history="1">
              <w:r>
                <w:rPr>
                  <w:color w:val="0000FF"/>
                </w:rPr>
                <w:t>N 515-пП</w:t>
              </w:r>
            </w:hyperlink>
            <w:r>
              <w:rPr>
                <w:color w:val="392C69"/>
              </w:rPr>
              <w:t xml:space="preserve">, от 09.07.2019 </w:t>
            </w:r>
            <w:hyperlink r:id="rId10" w:history="1">
              <w:r>
                <w:rPr>
                  <w:color w:val="0000FF"/>
                </w:rPr>
                <w:t>N 398-пП</w:t>
              </w:r>
            </w:hyperlink>
            <w:r>
              <w:rPr>
                <w:color w:val="392C69"/>
              </w:rPr>
              <w:t>,</w:t>
            </w:r>
          </w:p>
          <w:p w:rsidR="00BB2C64" w:rsidRDefault="00BB2C64" w:rsidP="00301C2F">
            <w:pPr>
              <w:pStyle w:val="ConsPlusNormal"/>
              <w:jc w:val="center"/>
            </w:pPr>
            <w:r>
              <w:rPr>
                <w:color w:val="392C69"/>
              </w:rPr>
              <w:t xml:space="preserve">от 01.06.2021 </w:t>
            </w:r>
            <w:hyperlink r:id="rId11" w:history="1">
              <w:r>
                <w:rPr>
                  <w:color w:val="0000FF"/>
                </w:rPr>
                <w:t>N 308-пП</w:t>
              </w:r>
            </w:hyperlink>
            <w:r>
              <w:rPr>
                <w:color w:val="392C69"/>
              </w:rPr>
              <w:t>)</w:t>
            </w:r>
          </w:p>
        </w:tc>
      </w:tr>
    </w:tbl>
    <w:p w:rsidR="00BB2C64" w:rsidRPr="007F7F2E" w:rsidRDefault="00BB2C64" w:rsidP="00BB2C64">
      <w:pPr>
        <w:pStyle w:val="ConsPlusNormal"/>
        <w:jc w:val="both"/>
        <w:rPr>
          <w:sz w:val="10"/>
          <w:szCs w:val="10"/>
        </w:rPr>
      </w:pPr>
    </w:p>
    <w:p w:rsidR="00BB2C64" w:rsidRDefault="00BB2C64" w:rsidP="00BB2C64">
      <w:pPr>
        <w:pStyle w:val="ConsPlusNormal"/>
        <w:ind w:firstLine="540"/>
        <w:jc w:val="both"/>
      </w:pPr>
      <w:proofErr w:type="gramStart"/>
      <w:r>
        <w:t xml:space="preserve">В соответствии с </w:t>
      </w:r>
      <w:hyperlink r:id="rId12" w:history="1">
        <w:r>
          <w:rPr>
            <w:color w:val="0000FF"/>
          </w:rPr>
          <w:t>частью 6 статьи 65</w:t>
        </w:r>
      </w:hyperlink>
      <w:r>
        <w:t xml:space="preserve"> Федерального закона от 29.12.2012 N 273-ФЗ "Об образовании в Российской Федерации" (с последующими изменениями), </w:t>
      </w:r>
      <w:hyperlink r:id="rId13" w:history="1">
        <w:r>
          <w:rPr>
            <w:color w:val="0000FF"/>
          </w:rPr>
          <w:t>частью 1 статьи 8</w:t>
        </w:r>
      </w:hyperlink>
      <w:r>
        <w:t xml:space="preserve"> Закона Пензенской области от 04.07.2013 N 2413-ЗПО "Об образовании в Пензенской области" (с последующими изменениями),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руководствуясь </w:t>
      </w:r>
      <w:hyperlink r:id="rId14" w:history="1">
        <w:r>
          <w:rPr>
            <w:color w:val="0000FF"/>
          </w:rPr>
          <w:t>Законом</w:t>
        </w:r>
      </w:hyperlink>
      <w:r>
        <w:t xml:space="preserve"> Пензенской области</w:t>
      </w:r>
      <w:proofErr w:type="gramEnd"/>
      <w:r>
        <w:t xml:space="preserve"> от 22.12.2005 N 906-ЗПО "О Правительстве Пензенской области" (с последующими изменениями), Правительство Пензенской области постановляет:</w:t>
      </w:r>
    </w:p>
    <w:p w:rsidR="00BB2C64" w:rsidRDefault="00BB2C64" w:rsidP="00BB2C64">
      <w:pPr>
        <w:pStyle w:val="ConsPlusNormal"/>
        <w:spacing w:before="120"/>
        <w:ind w:firstLine="540"/>
        <w:jc w:val="both"/>
      </w:pPr>
      <w:r>
        <w:t xml:space="preserve">1. Утвердить прилагаемое </w:t>
      </w:r>
      <w:hyperlink w:anchor="P42" w:history="1">
        <w:r>
          <w:rPr>
            <w:color w:val="0000FF"/>
          </w:rPr>
          <w:t>Положение</w:t>
        </w:r>
      </w:hyperlink>
      <w:r>
        <w:t xml:space="preserve">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w:t>
      </w:r>
    </w:p>
    <w:p w:rsidR="00BB2C64" w:rsidRDefault="00BB2C64" w:rsidP="00BB2C64">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Пензенской обл. от 22.05.2017 N 242-пП)</w:t>
      </w:r>
    </w:p>
    <w:p w:rsidR="00BB2C64" w:rsidRDefault="00BB2C64" w:rsidP="00BB2C64">
      <w:pPr>
        <w:pStyle w:val="ConsPlusNormal"/>
        <w:spacing w:before="120"/>
        <w:ind w:firstLine="540"/>
        <w:jc w:val="both"/>
      </w:pPr>
      <w:r>
        <w:t>2. Определить Министерство образования Пензенской области уполномоченным исполнительным органом государственной власти Пензенской области, осуществляющим организацию выплаты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на территории Пензенской области.</w:t>
      </w:r>
    </w:p>
    <w:p w:rsidR="00BB2C64" w:rsidRDefault="00BB2C64" w:rsidP="00BB2C64">
      <w:pPr>
        <w:pStyle w:val="ConsPlusNormal"/>
        <w:spacing w:before="120"/>
        <w:ind w:firstLine="540"/>
        <w:jc w:val="both"/>
      </w:pPr>
      <w:r>
        <w:t>3. Признать утратившими силу:</w:t>
      </w:r>
    </w:p>
    <w:p w:rsidR="00BB2C64" w:rsidRDefault="00BB2C64" w:rsidP="00BB2C64">
      <w:pPr>
        <w:pStyle w:val="ConsPlusNormal"/>
        <w:spacing w:before="120"/>
        <w:ind w:firstLine="540"/>
        <w:jc w:val="both"/>
      </w:pPr>
      <w:r>
        <w:t xml:space="preserve">3.1. </w:t>
      </w:r>
      <w:hyperlink r:id="rId16" w:history="1">
        <w:r>
          <w:rPr>
            <w:color w:val="0000FF"/>
          </w:rPr>
          <w:t>Постановление</w:t>
        </w:r>
      </w:hyperlink>
      <w:r>
        <w:t xml:space="preserve"> Правительства Пензенской области от 26.01.2010 N 39-пП "Об утверждении Положения о порядке обращения родителей (законных представителей) за компенсацией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о порядке ее выплаты".</w:t>
      </w:r>
    </w:p>
    <w:p w:rsidR="00BB2C64" w:rsidRDefault="00BB2C64" w:rsidP="00BB2C64">
      <w:pPr>
        <w:pStyle w:val="ConsPlusNormal"/>
        <w:spacing w:before="120"/>
        <w:ind w:firstLine="540"/>
        <w:jc w:val="both"/>
      </w:pPr>
      <w:r>
        <w:t xml:space="preserve">3.2. </w:t>
      </w:r>
      <w:hyperlink r:id="rId17" w:history="1">
        <w:r>
          <w:rPr>
            <w:color w:val="0000FF"/>
          </w:rPr>
          <w:t>Постановление</w:t>
        </w:r>
      </w:hyperlink>
      <w:r>
        <w:t xml:space="preserve"> Правительства Пензенской области от 27.05.2010 N 313-пП "О внесении изменения в Положение о порядке обращения родителей (законных представителей) за компенсацией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о порядке ее выплаты, утвержденное постановлением Правительства Пензенской области от 26.01.2010 N 39-пП".</w:t>
      </w:r>
    </w:p>
    <w:p w:rsidR="00BB2C64" w:rsidRDefault="00BB2C64" w:rsidP="00BB2C64">
      <w:pPr>
        <w:pStyle w:val="ConsPlusNormal"/>
        <w:spacing w:before="120"/>
        <w:ind w:firstLine="540"/>
        <w:jc w:val="both"/>
      </w:pPr>
      <w:r>
        <w:t xml:space="preserve">3.3. </w:t>
      </w:r>
      <w:hyperlink r:id="rId18" w:history="1">
        <w:r>
          <w:rPr>
            <w:color w:val="0000FF"/>
          </w:rPr>
          <w:t>Постановление</w:t>
        </w:r>
      </w:hyperlink>
      <w:r>
        <w:t xml:space="preserve"> Правительства Пензенской области от 23.05.2012 N 389-пП "О внесении изменений в постановление Правительства Пензенской области от 26.01.2010 N 39-пП (с последующими изменениями)".</w:t>
      </w:r>
    </w:p>
    <w:p w:rsidR="00BB2C64" w:rsidRDefault="00BB2C64" w:rsidP="00BB2C64">
      <w:pPr>
        <w:pStyle w:val="ConsPlusNormal"/>
        <w:spacing w:before="120"/>
        <w:ind w:firstLine="540"/>
        <w:jc w:val="both"/>
      </w:pPr>
      <w:r>
        <w:t>4.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00BB2C64" w:rsidRDefault="00BB2C64" w:rsidP="00BB2C64">
      <w:pPr>
        <w:pStyle w:val="ConsPlusNormal"/>
        <w:spacing w:before="120"/>
        <w:ind w:firstLine="540"/>
        <w:jc w:val="both"/>
      </w:pPr>
      <w:r>
        <w:t xml:space="preserve">5. </w:t>
      </w:r>
      <w:proofErr w:type="gramStart"/>
      <w:r>
        <w:t>Контроль за</w:t>
      </w:r>
      <w:proofErr w:type="gramEnd"/>
      <w:r>
        <w:t xml:space="preserve"> исполнением настоящего постановления возложить на Председателя Правительства Пензенской области.</w:t>
      </w:r>
    </w:p>
    <w:p w:rsidR="00BB2C64" w:rsidRDefault="00BB2C64" w:rsidP="00BB2C64">
      <w:pPr>
        <w:pStyle w:val="ConsPlusNormal"/>
        <w:jc w:val="both"/>
      </w:pPr>
    </w:p>
    <w:p w:rsidR="00BB2C64" w:rsidRDefault="00BB2C64" w:rsidP="00BB2C64">
      <w:pPr>
        <w:pStyle w:val="ConsPlusNormal"/>
        <w:jc w:val="right"/>
      </w:pPr>
      <w:r>
        <w:t>Губернатор</w:t>
      </w:r>
    </w:p>
    <w:p w:rsidR="00BB2C64" w:rsidRDefault="00BB2C64" w:rsidP="00BB2C64">
      <w:pPr>
        <w:pStyle w:val="ConsPlusNormal"/>
        <w:jc w:val="right"/>
      </w:pPr>
      <w:r>
        <w:t>Пензенской области</w:t>
      </w:r>
    </w:p>
    <w:p w:rsidR="00BB2C64" w:rsidRDefault="00BB2C64" w:rsidP="00BB2C64">
      <w:pPr>
        <w:pStyle w:val="ConsPlusNormal"/>
        <w:jc w:val="right"/>
      </w:pPr>
      <w:r>
        <w:t>В.К.БОЧКАРЕВ</w:t>
      </w:r>
    </w:p>
    <w:p w:rsidR="00BB2C64" w:rsidRDefault="00BB2C64" w:rsidP="00BB2C64">
      <w:pPr>
        <w:pStyle w:val="ConsPlusNormal"/>
        <w:jc w:val="both"/>
      </w:pPr>
    </w:p>
    <w:p w:rsidR="00BB2C64" w:rsidRDefault="00BB2C64" w:rsidP="00BB2C64">
      <w:pPr>
        <w:pStyle w:val="ConsPlusNormal"/>
        <w:jc w:val="right"/>
        <w:outlineLvl w:val="0"/>
      </w:pPr>
      <w:r>
        <w:lastRenderedPageBreak/>
        <w:t>Утверждено</w:t>
      </w:r>
    </w:p>
    <w:p w:rsidR="00BB2C64" w:rsidRDefault="00BB2C64" w:rsidP="00BB2C64">
      <w:pPr>
        <w:pStyle w:val="ConsPlusNormal"/>
        <w:jc w:val="right"/>
      </w:pPr>
      <w:r>
        <w:t>постановлением</w:t>
      </w:r>
    </w:p>
    <w:p w:rsidR="00BB2C64" w:rsidRDefault="00BB2C64" w:rsidP="00BB2C64">
      <w:pPr>
        <w:pStyle w:val="ConsPlusNormal"/>
        <w:jc w:val="right"/>
      </w:pPr>
      <w:r>
        <w:t>Правительства Пензенской области</w:t>
      </w:r>
    </w:p>
    <w:p w:rsidR="00BB2C64" w:rsidRDefault="00BB2C64" w:rsidP="00BB2C64">
      <w:pPr>
        <w:pStyle w:val="ConsPlusNormal"/>
        <w:jc w:val="right"/>
      </w:pPr>
      <w:r>
        <w:t>от 31 декабря 2013 г. N 1037-пП</w:t>
      </w:r>
    </w:p>
    <w:p w:rsidR="00BB2C64" w:rsidRPr="00535E82" w:rsidRDefault="00BB2C64" w:rsidP="00BB2C64">
      <w:pPr>
        <w:pStyle w:val="ConsPlusNormal"/>
        <w:jc w:val="both"/>
        <w:rPr>
          <w:sz w:val="10"/>
          <w:szCs w:val="10"/>
        </w:rPr>
      </w:pPr>
    </w:p>
    <w:p w:rsidR="00BB2C64" w:rsidRDefault="00BB2C64" w:rsidP="00BB2C64">
      <w:pPr>
        <w:pStyle w:val="ConsPlusTitle"/>
        <w:jc w:val="center"/>
      </w:pPr>
      <w:bookmarkStart w:id="0" w:name="P42"/>
      <w:bookmarkEnd w:id="0"/>
      <w:r>
        <w:t>ПОЛОЖЕНИЕ</w:t>
      </w:r>
    </w:p>
    <w:p w:rsidR="00BB2C64" w:rsidRDefault="00BB2C64" w:rsidP="00BB2C64">
      <w:pPr>
        <w:pStyle w:val="ConsPlusTitle"/>
        <w:jc w:val="center"/>
      </w:pPr>
      <w:r>
        <w:t>О ПОРЯДКЕ ОБРАЩЕНИЯ РОДИТЕЛЕЙ (ЗАКОННЫХ ПРЕДСТАВИТЕЛЕЙ)</w:t>
      </w:r>
    </w:p>
    <w:p w:rsidR="00BB2C64" w:rsidRDefault="00BB2C64" w:rsidP="00BB2C64">
      <w:pPr>
        <w:pStyle w:val="ConsPlusTitle"/>
        <w:jc w:val="center"/>
      </w:pPr>
      <w:r>
        <w:t>ЗА ПОЛУЧЕНИЕМ КОМПЕНСАЦИИ РОДИТЕЛЬСКОЙ ПЛАТЫ ЗА ПРИСМОТР</w:t>
      </w:r>
    </w:p>
    <w:p w:rsidR="00BB2C64" w:rsidRDefault="00BB2C64" w:rsidP="00BB2C64">
      <w:pPr>
        <w:pStyle w:val="ConsPlusTitle"/>
        <w:jc w:val="center"/>
      </w:pPr>
      <w:r>
        <w:t>И УХОД ЗА ДЕТЬМИ В ОБРАЗОВАТЕЛЬНЫХ ОРГАНИЗАЦИЯХ, РЕАЛИЗУЮЩИХ</w:t>
      </w:r>
    </w:p>
    <w:p w:rsidR="00BB2C64" w:rsidRDefault="00BB2C64" w:rsidP="00BB2C64">
      <w:pPr>
        <w:pStyle w:val="ConsPlusTitle"/>
        <w:jc w:val="center"/>
      </w:pPr>
      <w:r>
        <w:t>ОБРАЗОВАТЕЛЬНЫЕ ПРОГРАММЫ ДОШКОЛЬНОГО ОБРАЗОВАНИЯ,</w:t>
      </w:r>
    </w:p>
    <w:p w:rsidR="00BB2C64" w:rsidRDefault="00BB2C64" w:rsidP="00BB2C64">
      <w:pPr>
        <w:pStyle w:val="ConsPlusTitle"/>
        <w:jc w:val="center"/>
      </w:pPr>
      <w:proofErr w:type="gramStart"/>
      <w:r>
        <w:t>ПОРЯДКЕ</w:t>
      </w:r>
      <w:proofErr w:type="gramEnd"/>
      <w:r>
        <w:t xml:space="preserve"> ЕЕ ВЫПЛАТЫ И КРИТЕРИЯХ НУЖДАЕМОСТИ</w:t>
      </w:r>
    </w:p>
    <w:p w:rsidR="00BB2C64" w:rsidRDefault="00BB2C64" w:rsidP="00BB2C64">
      <w:pPr>
        <w:pStyle w:val="ConsPlusTitle"/>
        <w:jc w:val="center"/>
      </w:pPr>
      <w:r>
        <w:t>В ЕЕ ПРЕДОСТАВЛЕНИИ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C64" w:rsidTr="00301C2F">
        <w:trPr>
          <w:jc w:val="center"/>
        </w:trPr>
        <w:tc>
          <w:tcPr>
            <w:tcW w:w="9354" w:type="dxa"/>
            <w:tcBorders>
              <w:top w:val="nil"/>
              <w:left w:val="single" w:sz="24" w:space="0" w:color="CED3F1"/>
              <w:bottom w:val="nil"/>
              <w:right w:val="single" w:sz="24" w:space="0" w:color="F4F3F8"/>
            </w:tcBorders>
            <w:shd w:val="clear" w:color="auto" w:fill="F4F3F8"/>
          </w:tcPr>
          <w:p w:rsidR="00BB2C64" w:rsidRDefault="00BB2C64" w:rsidP="00301C2F">
            <w:pPr>
              <w:pStyle w:val="ConsPlusNormal"/>
              <w:jc w:val="center"/>
            </w:pPr>
            <w:r>
              <w:rPr>
                <w:color w:val="392C69"/>
              </w:rPr>
              <w:t>Список изменяющих документов</w:t>
            </w:r>
          </w:p>
          <w:p w:rsidR="00BB2C64" w:rsidRDefault="00BB2C64" w:rsidP="00301C2F">
            <w:pPr>
              <w:pStyle w:val="ConsPlusNormal"/>
              <w:jc w:val="center"/>
            </w:pPr>
            <w:proofErr w:type="gramStart"/>
            <w:r>
              <w:rPr>
                <w:color w:val="392C69"/>
              </w:rPr>
              <w:t>(в ред. Постановлений Правительства Пензенской обл.</w:t>
            </w:r>
            <w:proofErr w:type="gramEnd"/>
          </w:p>
          <w:p w:rsidR="00BB2C64" w:rsidRDefault="00BB2C64" w:rsidP="00301C2F">
            <w:pPr>
              <w:pStyle w:val="ConsPlusNormal"/>
              <w:jc w:val="center"/>
            </w:pPr>
            <w:r>
              <w:rPr>
                <w:color w:val="392C69"/>
              </w:rPr>
              <w:t xml:space="preserve">от 22.04.2014 </w:t>
            </w:r>
            <w:hyperlink r:id="rId19" w:history="1">
              <w:r>
                <w:rPr>
                  <w:color w:val="0000FF"/>
                </w:rPr>
                <w:t>N 267-пП</w:t>
              </w:r>
            </w:hyperlink>
            <w:r>
              <w:rPr>
                <w:color w:val="392C69"/>
              </w:rPr>
              <w:t xml:space="preserve">, от 22.05.2017 </w:t>
            </w:r>
            <w:hyperlink r:id="rId20" w:history="1">
              <w:r>
                <w:rPr>
                  <w:color w:val="0000FF"/>
                </w:rPr>
                <w:t>N 242-пП</w:t>
              </w:r>
            </w:hyperlink>
            <w:r>
              <w:rPr>
                <w:color w:val="392C69"/>
              </w:rPr>
              <w:t xml:space="preserve">, от 06.10.2017 </w:t>
            </w:r>
            <w:hyperlink r:id="rId21" w:history="1">
              <w:r>
                <w:rPr>
                  <w:color w:val="0000FF"/>
                </w:rPr>
                <w:t>N 484-пП</w:t>
              </w:r>
            </w:hyperlink>
            <w:r>
              <w:rPr>
                <w:color w:val="392C69"/>
              </w:rPr>
              <w:t>,</w:t>
            </w:r>
          </w:p>
          <w:p w:rsidR="00BB2C64" w:rsidRDefault="00BB2C64" w:rsidP="00301C2F">
            <w:pPr>
              <w:pStyle w:val="ConsPlusNormal"/>
              <w:jc w:val="center"/>
            </w:pPr>
            <w:r>
              <w:rPr>
                <w:color w:val="392C69"/>
              </w:rPr>
              <w:t xml:space="preserve">от 09.02.2018 </w:t>
            </w:r>
            <w:hyperlink r:id="rId22" w:history="1">
              <w:r>
                <w:rPr>
                  <w:color w:val="0000FF"/>
                </w:rPr>
                <w:t>N 48-пП</w:t>
              </w:r>
            </w:hyperlink>
            <w:r>
              <w:rPr>
                <w:color w:val="392C69"/>
              </w:rPr>
              <w:t xml:space="preserve">, от 20.09.2018 </w:t>
            </w:r>
            <w:hyperlink r:id="rId23" w:history="1">
              <w:r>
                <w:rPr>
                  <w:color w:val="0000FF"/>
                </w:rPr>
                <w:t>N 515-пП</w:t>
              </w:r>
            </w:hyperlink>
            <w:r>
              <w:rPr>
                <w:color w:val="392C69"/>
              </w:rPr>
              <w:t xml:space="preserve">, от 09.07.2019 </w:t>
            </w:r>
            <w:hyperlink r:id="rId24" w:history="1">
              <w:r>
                <w:rPr>
                  <w:color w:val="0000FF"/>
                </w:rPr>
                <w:t>N 398-пП</w:t>
              </w:r>
            </w:hyperlink>
            <w:r>
              <w:rPr>
                <w:color w:val="392C69"/>
              </w:rPr>
              <w:t>,</w:t>
            </w:r>
          </w:p>
          <w:p w:rsidR="00BB2C64" w:rsidRDefault="00BB2C64" w:rsidP="00301C2F">
            <w:pPr>
              <w:pStyle w:val="ConsPlusNormal"/>
              <w:jc w:val="center"/>
            </w:pPr>
            <w:r>
              <w:rPr>
                <w:color w:val="392C69"/>
              </w:rPr>
              <w:t xml:space="preserve">от 01.06.2021 </w:t>
            </w:r>
            <w:hyperlink r:id="rId25" w:history="1">
              <w:r>
                <w:rPr>
                  <w:color w:val="0000FF"/>
                </w:rPr>
                <w:t>N 308-пП</w:t>
              </w:r>
            </w:hyperlink>
            <w:r>
              <w:rPr>
                <w:color w:val="392C69"/>
              </w:rPr>
              <w:t>)</w:t>
            </w:r>
          </w:p>
        </w:tc>
      </w:tr>
    </w:tbl>
    <w:p w:rsidR="00BB2C64" w:rsidRDefault="00BB2C64" w:rsidP="00BB2C64">
      <w:pPr>
        <w:pStyle w:val="ConsPlusNormal"/>
        <w:jc w:val="both"/>
      </w:pPr>
    </w:p>
    <w:p w:rsidR="00BB2C64" w:rsidRPr="00535E82" w:rsidRDefault="00BB2C64" w:rsidP="00BB2C64">
      <w:pPr>
        <w:pStyle w:val="ConsPlusNormal"/>
        <w:ind w:firstLine="540"/>
        <w:jc w:val="both"/>
        <w:rPr>
          <w:sz w:val="20"/>
        </w:rPr>
      </w:pPr>
      <w:r w:rsidRPr="00535E82">
        <w:rPr>
          <w:sz w:val="20"/>
        </w:rPr>
        <w:t>1. Настоящее Положение устанавливает механизм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компенсация), порядок ее выплаты и критерии нуждаемости в ее предоставлении.</w:t>
      </w:r>
    </w:p>
    <w:p w:rsidR="00BB2C64" w:rsidRPr="00535E82" w:rsidRDefault="00BB2C64" w:rsidP="00BB2C64">
      <w:pPr>
        <w:pStyle w:val="ConsPlusNormal"/>
        <w:jc w:val="both"/>
        <w:rPr>
          <w:sz w:val="20"/>
        </w:rPr>
      </w:pPr>
      <w:r w:rsidRPr="00535E82">
        <w:rPr>
          <w:sz w:val="20"/>
        </w:rPr>
        <w:t xml:space="preserve">(в ред. </w:t>
      </w:r>
      <w:hyperlink r:id="rId26"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22.05.2017 N 242-пП)</w:t>
      </w:r>
    </w:p>
    <w:p w:rsidR="00BB2C64" w:rsidRPr="00535E82" w:rsidRDefault="00BB2C64" w:rsidP="00BB2C64">
      <w:pPr>
        <w:pStyle w:val="ConsPlusNormal"/>
        <w:spacing w:before="220"/>
        <w:ind w:firstLine="540"/>
        <w:jc w:val="both"/>
        <w:rPr>
          <w:sz w:val="20"/>
        </w:rPr>
      </w:pPr>
      <w:r w:rsidRPr="00535E82">
        <w:rPr>
          <w:sz w:val="20"/>
        </w:rP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образовательные организации), родителям (законным представителям) предоставляется компенсация. Компенсация предоставляется родителям (законным представителям) с учетом применения критериев нуждаемости и устанавливается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Пензенской области, - на первого ребенка; в размере 50 процентов размера такой платы - на второго ребенка, в размере 70 процентов размера такой платы - на третьего ребенка и последующих детей.</w:t>
      </w:r>
    </w:p>
    <w:p w:rsidR="00BB2C64" w:rsidRPr="00535E82" w:rsidRDefault="00BB2C64" w:rsidP="00BB2C64">
      <w:pPr>
        <w:pStyle w:val="ConsPlusNormal"/>
        <w:spacing w:before="220"/>
        <w:ind w:firstLine="540"/>
        <w:jc w:val="both"/>
        <w:rPr>
          <w:sz w:val="20"/>
        </w:rPr>
      </w:pPr>
      <w:r w:rsidRPr="00535E82">
        <w:rPr>
          <w:sz w:val="20"/>
        </w:rPr>
        <w:t xml:space="preserve">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w:t>
      </w:r>
      <w:hyperlink r:id="rId27" w:history="1">
        <w:r w:rsidRPr="00535E82">
          <w:rPr>
            <w:color w:val="0000FF"/>
            <w:sz w:val="20"/>
          </w:rPr>
          <w:t>Законом</w:t>
        </w:r>
      </w:hyperlink>
      <w:r w:rsidRPr="00535E82">
        <w:rPr>
          <w:sz w:val="20"/>
        </w:rPr>
        <w:t xml:space="preserve"> Пензенской области от 23.05.2002 N 365-ЗПО "О прожиточном минимуме в Пензенской области" (с последующими изменениями).</w:t>
      </w:r>
    </w:p>
    <w:p w:rsidR="00BB2C64" w:rsidRPr="00535E82" w:rsidRDefault="00BB2C64" w:rsidP="00BB2C64">
      <w:pPr>
        <w:pStyle w:val="ConsPlusNormal"/>
        <w:spacing w:before="220"/>
        <w:ind w:firstLine="540"/>
        <w:jc w:val="both"/>
        <w:rPr>
          <w:sz w:val="20"/>
        </w:rPr>
      </w:pPr>
      <w:r w:rsidRPr="00535E82">
        <w:rPr>
          <w:sz w:val="20"/>
        </w:rPr>
        <w:t>Для расчета среднедушевого дохода семей используется величина прожиточного минимума, установленная за второй квартал года, предшествующего году, в котором производится выплата.</w:t>
      </w:r>
    </w:p>
    <w:p w:rsidR="00BB2C64" w:rsidRPr="00535E82" w:rsidRDefault="00BB2C64" w:rsidP="00BB2C64">
      <w:pPr>
        <w:pStyle w:val="ConsPlusNormal"/>
        <w:jc w:val="both"/>
        <w:rPr>
          <w:sz w:val="20"/>
        </w:rPr>
      </w:pPr>
      <w:r w:rsidRPr="00535E82">
        <w:rPr>
          <w:sz w:val="20"/>
        </w:rPr>
        <w:t xml:space="preserve">(п. 2 в ред. </w:t>
      </w:r>
      <w:hyperlink r:id="rId28"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22.05.2017 N 242-пП)</w:t>
      </w:r>
    </w:p>
    <w:p w:rsidR="00BB2C64" w:rsidRPr="00535E82" w:rsidRDefault="00BB2C64" w:rsidP="00BB2C64">
      <w:pPr>
        <w:pStyle w:val="ConsPlusNormal"/>
        <w:spacing w:before="220"/>
        <w:ind w:firstLine="540"/>
        <w:jc w:val="both"/>
        <w:rPr>
          <w:sz w:val="20"/>
        </w:rPr>
      </w:pPr>
      <w:r w:rsidRPr="00535E82">
        <w:rPr>
          <w:sz w:val="20"/>
        </w:rPr>
        <w:t>3. Для расчета размера компенсации родителям (законным представителям), дети которых посещают образовательные организации, применяется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Пензенской области, установленный Правительством Пензенской области.</w:t>
      </w:r>
    </w:p>
    <w:p w:rsidR="00BB2C64" w:rsidRPr="00535E82" w:rsidRDefault="00BB2C64" w:rsidP="00BB2C64">
      <w:pPr>
        <w:pStyle w:val="ConsPlusNormal"/>
        <w:spacing w:before="220"/>
        <w:ind w:firstLine="540"/>
        <w:jc w:val="both"/>
        <w:rPr>
          <w:sz w:val="20"/>
        </w:rPr>
      </w:pPr>
      <w:r w:rsidRPr="00535E82">
        <w:rPr>
          <w:sz w:val="20"/>
        </w:rPr>
        <w:t>4. Право на получение компенсации имеет один из родителей (законных представителей), внесших родительскую плату за присмотр и уход за ребенком в образовательной организации.</w:t>
      </w:r>
    </w:p>
    <w:p w:rsidR="00BB2C64" w:rsidRPr="00535E82" w:rsidRDefault="00BB2C64" w:rsidP="00BB2C64">
      <w:pPr>
        <w:pStyle w:val="ConsPlusNormal"/>
        <w:spacing w:before="220"/>
        <w:ind w:firstLine="540"/>
        <w:jc w:val="both"/>
        <w:rPr>
          <w:sz w:val="20"/>
        </w:rPr>
      </w:pPr>
      <w:r w:rsidRPr="00535E82">
        <w:rPr>
          <w:sz w:val="20"/>
        </w:rPr>
        <w:t>5. При назначении компенсации за второго и последующих детей в составе семьи учитываются дети в возрасте до 18 лет.</w:t>
      </w:r>
    </w:p>
    <w:p w:rsidR="00BB2C64" w:rsidRPr="00535E82" w:rsidRDefault="00BB2C64" w:rsidP="00BB2C64">
      <w:pPr>
        <w:pStyle w:val="ConsPlusNormal"/>
        <w:spacing w:before="220"/>
        <w:ind w:firstLine="540"/>
        <w:jc w:val="both"/>
        <w:rPr>
          <w:sz w:val="20"/>
        </w:rPr>
      </w:pPr>
      <w:r w:rsidRPr="00535E82">
        <w:rPr>
          <w:sz w:val="20"/>
        </w:rPr>
        <w:t>6. Для назначения компенсации родитель (законный представитель) подает в уполномоченный орган местного самоуправления соответствующего муниципального района или городского округа следующие документы:</w:t>
      </w:r>
    </w:p>
    <w:p w:rsidR="00BB2C64" w:rsidRPr="00535E82" w:rsidRDefault="00BB2C64" w:rsidP="00BB2C64">
      <w:pPr>
        <w:pStyle w:val="ConsPlusNormal"/>
        <w:spacing w:before="220"/>
        <w:ind w:firstLine="540"/>
        <w:jc w:val="both"/>
        <w:rPr>
          <w:sz w:val="20"/>
        </w:rPr>
      </w:pPr>
      <w:bookmarkStart w:id="1" w:name="P65"/>
      <w:bookmarkEnd w:id="1"/>
      <w:r w:rsidRPr="00535E82">
        <w:rPr>
          <w:sz w:val="20"/>
        </w:rPr>
        <w:t>6.1. заявление о назначении компенсации;</w:t>
      </w:r>
    </w:p>
    <w:p w:rsidR="00BB2C64" w:rsidRPr="00535E82" w:rsidRDefault="00BB2C64" w:rsidP="00BB2C64">
      <w:pPr>
        <w:pStyle w:val="ConsPlusNormal"/>
        <w:spacing w:before="220"/>
        <w:ind w:firstLine="540"/>
        <w:jc w:val="both"/>
        <w:rPr>
          <w:sz w:val="20"/>
        </w:rPr>
      </w:pPr>
      <w:bookmarkStart w:id="2" w:name="P66"/>
      <w:bookmarkEnd w:id="2"/>
      <w:proofErr w:type="gramStart"/>
      <w:r w:rsidRPr="00535E82">
        <w:rPr>
          <w:sz w:val="20"/>
        </w:rPr>
        <w:t xml:space="preserve">6.2.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w:t>
      </w:r>
      <w:hyperlink r:id="rId29" w:history="1">
        <w:r w:rsidRPr="00535E82">
          <w:rPr>
            <w:color w:val="0000FF"/>
            <w:sz w:val="20"/>
          </w:rPr>
          <w:t>Перечне</w:t>
        </w:r>
      </w:hyperlink>
      <w:r w:rsidRPr="00535E82">
        <w:rPr>
          <w:sz w:val="20"/>
        </w:rPr>
        <w:t xml:space="preserve">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N 512 (с последующими изменениями), за исключением сведений о заработке</w:t>
      </w:r>
      <w:proofErr w:type="gramEnd"/>
      <w:r w:rsidRPr="00535E82">
        <w:rPr>
          <w:sz w:val="20"/>
        </w:rPr>
        <w:t xml:space="preserve"> членов семьи;</w:t>
      </w:r>
    </w:p>
    <w:p w:rsidR="00BB2C64" w:rsidRPr="00535E82" w:rsidRDefault="00BB2C64" w:rsidP="00BB2C64">
      <w:pPr>
        <w:pStyle w:val="ConsPlusNormal"/>
        <w:spacing w:before="220"/>
        <w:ind w:firstLine="540"/>
        <w:jc w:val="both"/>
        <w:rPr>
          <w:sz w:val="20"/>
        </w:rPr>
      </w:pPr>
      <w:bookmarkStart w:id="3" w:name="P67"/>
      <w:bookmarkEnd w:id="3"/>
      <w:r w:rsidRPr="00535E82">
        <w:rPr>
          <w:sz w:val="20"/>
        </w:rPr>
        <w:t>6.3. сведения о заработке членов семьи за три последних календарных месяца, предшествующих месяцу подачи заявления;</w:t>
      </w:r>
    </w:p>
    <w:p w:rsidR="00BB2C64" w:rsidRPr="00535E82" w:rsidRDefault="00BB2C64" w:rsidP="00BB2C64">
      <w:pPr>
        <w:pStyle w:val="ConsPlusNormal"/>
        <w:spacing w:before="220"/>
        <w:ind w:firstLine="540"/>
        <w:jc w:val="both"/>
        <w:rPr>
          <w:sz w:val="20"/>
        </w:rPr>
      </w:pPr>
      <w:bookmarkStart w:id="4" w:name="P68"/>
      <w:bookmarkEnd w:id="4"/>
      <w:r w:rsidRPr="00535E82">
        <w:rPr>
          <w:sz w:val="20"/>
        </w:rPr>
        <w:lastRenderedPageBreak/>
        <w:t>6.4. копию свидетельства о рождении ребенка, выданного органами записи актов гражданского состояния или консульскими учреждениями Российской Федерации;</w:t>
      </w:r>
    </w:p>
    <w:p w:rsidR="00BB2C64" w:rsidRPr="00535E82" w:rsidRDefault="00BB2C64" w:rsidP="00BB2C64">
      <w:pPr>
        <w:pStyle w:val="ConsPlusNormal"/>
        <w:spacing w:before="220"/>
        <w:ind w:firstLine="540"/>
        <w:jc w:val="both"/>
        <w:rPr>
          <w:sz w:val="20"/>
        </w:rPr>
      </w:pPr>
      <w:bookmarkStart w:id="5" w:name="P69"/>
      <w:bookmarkEnd w:id="5"/>
      <w:r w:rsidRPr="00535E82">
        <w:rPr>
          <w:sz w:val="20"/>
        </w:rPr>
        <w:t>6.5. копию свидетельства о государственной регистрации актов гражданского состояния (рождение, усыновление (удочерение) ребенка), выданного компетентными органами иностранного государства, и его нотариально удостоверенный перевод на русский язык (предоставляется гражданами в случае регистрации рождения на территории иностранного государства);</w:t>
      </w:r>
    </w:p>
    <w:p w:rsidR="00BB2C64" w:rsidRPr="00535E82" w:rsidRDefault="00BB2C64" w:rsidP="00BB2C64">
      <w:pPr>
        <w:pStyle w:val="ConsPlusNormal"/>
        <w:spacing w:before="220"/>
        <w:ind w:firstLine="540"/>
        <w:jc w:val="both"/>
        <w:rPr>
          <w:sz w:val="20"/>
        </w:rPr>
      </w:pPr>
      <w:bookmarkStart w:id="6" w:name="P70"/>
      <w:bookmarkEnd w:id="6"/>
      <w:r w:rsidRPr="00535E82">
        <w:rPr>
          <w:sz w:val="20"/>
        </w:rPr>
        <w:t>6.6. копию свидетельства об усыновлении, выданного органами записи актов гражданского состояния или консульскими учреждениями Российской Федерации.</w:t>
      </w:r>
    </w:p>
    <w:p w:rsidR="00BB2C64" w:rsidRPr="00535E82" w:rsidRDefault="00BB2C64" w:rsidP="00BB2C64">
      <w:pPr>
        <w:pStyle w:val="ConsPlusNormal"/>
        <w:spacing w:before="220"/>
        <w:ind w:firstLine="540"/>
        <w:jc w:val="both"/>
        <w:rPr>
          <w:sz w:val="20"/>
        </w:rPr>
      </w:pPr>
      <w:proofErr w:type="gramStart"/>
      <w:r w:rsidRPr="00535E82">
        <w:rPr>
          <w:sz w:val="20"/>
        </w:rPr>
        <w:t xml:space="preserve">Документы (либо сведения, содержащиеся в них), указанные в </w:t>
      </w:r>
      <w:hyperlink w:anchor="P67" w:history="1">
        <w:r w:rsidRPr="00535E82">
          <w:rPr>
            <w:color w:val="0000FF"/>
            <w:sz w:val="20"/>
          </w:rPr>
          <w:t>подпунктах 6.3</w:t>
        </w:r>
      </w:hyperlink>
      <w:r w:rsidRPr="00535E82">
        <w:rPr>
          <w:sz w:val="20"/>
        </w:rPr>
        <w:t xml:space="preserve">, </w:t>
      </w:r>
      <w:hyperlink w:anchor="P68" w:history="1">
        <w:r w:rsidRPr="00535E82">
          <w:rPr>
            <w:color w:val="0000FF"/>
            <w:sz w:val="20"/>
          </w:rPr>
          <w:t>6.4 пункта 6</w:t>
        </w:r>
      </w:hyperlink>
      <w:r w:rsidRPr="00535E82">
        <w:rPr>
          <w:sz w:val="20"/>
        </w:rPr>
        <w:t xml:space="preserve"> настоящего Положения, </w:t>
      </w:r>
      <w:proofErr w:type="spellStart"/>
      <w:r w:rsidRPr="00535E82">
        <w:rPr>
          <w:sz w:val="20"/>
        </w:rPr>
        <w:t>истребуются</w:t>
      </w:r>
      <w:proofErr w:type="spellEnd"/>
      <w:r w:rsidRPr="00535E82">
        <w:rPr>
          <w:sz w:val="20"/>
        </w:rPr>
        <w:t xml:space="preserve"> в установленном порядке уполномоченным органом местного самоуправления в течение семи дней с даты приема заявления и документов по межведомственным запросам у органов государственной власти, органов местного самоуправления и подведомственных таким органам организациях, в распоряжении которых находятся указанные документы (либо сведения, содержащиеся в них), в</w:t>
      </w:r>
      <w:proofErr w:type="gramEnd"/>
      <w:r w:rsidRPr="00535E82">
        <w:rPr>
          <w:sz w:val="20"/>
        </w:rPr>
        <w:t xml:space="preserve"> </w:t>
      </w:r>
      <w:proofErr w:type="gramStart"/>
      <w:r w:rsidRPr="00535E82">
        <w:rPr>
          <w:sz w:val="20"/>
        </w:rPr>
        <w:t>случае</w:t>
      </w:r>
      <w:proofErr w:type="gramEnd"/>
      <w:r w:rsidRPr="00535E82">
        <w:rPr>
          <w:sz w:val="20"/>
        </w:rPr>
        <w:t xml:space="preserve"> если они не были представлены заявителем по собственной инициативе.</w:t>
      </w:r>
    </w:p>
    <w:p w:rsidR="00BB2C64" w:rsidRPr="00535E82" w:rsidRDefault="00BB2C64" w:rsidP="00BB2C64">
      <w:pPr>
        <w:pStyle w:val="ConsPlusNormal"/>
        <w:jc w:val="both"/>
        <w:rPr>
          <w:sz w:val="20"/>
        </w:rPr>
      </w:pPr>
      <w:r w:rsidRPr="00535E82">
        <w:rPr>
          <w:sz w:val="20"/>
        </w:rPr>
        <w:t xml:space="preserve">(п. 6 в ред. </w:t>
      </w:r>
      <w:hyperlink r:id="rId30"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01.06.2021 N 308-пП)</w:t>
      </w:r>
    </w:p>
    <w:p w:rsidR="00BB2C64" w:rsidRPr="00535E82" w:rsidRDefault="00BB2C64" w:rsidP="00BB2C64">
      <w:pPr>
        <w:pStyle w:val="ConsPlusNormal"/>
        <w:spacing w:before="220"/>
        <w:ind w:firstLine="540"/>
        <w:jc w:val="both"/>
        <w:rPr>
          <w:sz w:val="20"/>
        </w:rPr>
      </w:pPr>
      <w:r w:rsidRPr="00535E82">
        <w:rPr>
          <w:sz w:val="20"/>
        </w:rPr>
        <w:t>7.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в течение 10 рабочих дней со дня представления документов принимает решение о назначении компенсации либо об отказе в назначении компенсации.</w:t>
      </w:r>
    </w:p>
    <w:p w:rsidR="00BB2C64" w:rsidRPr="00535E82" w:rsidRDefault="00BB2C64" w:rsidP="00BB2C64">
      <w:pPr>
        <w:pStyle w:val="ConsPlusNormal"/>
        <w:spacing w:before="220"/>
        <w:ind w:firstLine="540"/>
        <w:jc w:val="both"/>
        <w:rPr>
          <w:sz w:val="20"/>
        </w:rPr>
      </w:pPr>
      <w:r w:rsidRPr="00535E82">
        <w:rPr>
          <w:sz w:val="20"/>
        </w:rPr>
        <w:t>Родителю (законному представителю) отказывается в назначении компенсации по следующим основаниям:</w:t>
      </w:r>
      <w:r>
        <w:rPr>
          <w:sz w:val="20"/>
        </w:rPr>
        <w:t xml:space="preserve"> </w:t>
      </w:r>
    </w:p>
    <w:p w:rsidR="00BB2C64" w:rsidRPr="00535E82" w:rsidRDefault="00BB2C64" w:rsidP="00BB2C64">
      <w:pPr>
        <w:pStyle w:val="ConsPlusNormal"/>
        <w:spacing w:before="220"/>
        <w:ind w:firstLine="540"/>
        <w:jc w:val="both"/>
        <w:rPr>
          <w:sz w:val="20"/>
        </w:rPr>
      </w:pPr>
      <w:r w:rsidRPr="00535E82">
        <w:rPr>
          <w:sz w:val="20"/>
        </w:rPr>
        <w:t xml:space="preserve">а) если среднедушевой доход семьи превышает полуторакратную величину прожиточного минимума, установленную в соответствии с </w:t>
      </w:r>
      <w:hyperlink r:id="rId31" w:history="1">
        <w:r w:rsidRPr="00535E82">
          <w:rPr>
            <w:color w:val="0000FF"/>
            <w:sz w:val="20"/>
          </w:rPr>
          <w:t>Законом</w:t>
        </w:r>
      </w:hyperlink>
      <w:r w:rsidRPr="00535E82">
        <w:rPr>
          <w:sz w:val="20"/>
        </w:rPr>
        <w:t xml:space="preserve"> Пензенской области от 23.05.2002 N 365-ЗПО "О прожиточном минимуме в Пензенской области";</w:t>
      </w:r>
    </w:p>
    <w:p w:rsidR="00BB2C64" w:rsidRPr="00535E82" w:rsidRDefault="00BB2C64" w:rsidP="00BB2C64">
      <w:pPr>
        <w:pStyle w:val="ConsPlusNormal"/>
        <w:spacing w:before="220"/>
        <w:ind w:firstLine="540"/>
        <w:jc w:val="both"/>
        <w:rPr>
          <w:sz w:val="20"/>
        </w:rPr>
      </w:pPr>
      <w:r w:rsidRPr="00535E82">
        <w:rPr>
          <w:sz w:val="20"/>
        </w:rPr>
        <w:t xml:space="preserve">б) непредставление документов, указанных в </w:t>
      </w:r>
      <w:hyperlink w:anchor="P65" w:history="1">
        <w:r w:rsidRPr="00535E82">
          <w:rPr>
            <w:color w:val="0000FF"/>
            <w:sz w:val="20"/>
          </w:rPr>
          <w:t>подпунктах 6.1</w:t>
        </w:r>
      </w:hyperlink>
      <w:r w:rsidRPr="00535E82">
        <w:rPr>
          <w:sz w:val="20"/>
        </w:rPr>
        <w:t xml:space="preserve">, </w:t>
      </w:r>
      <w:hyperlink w:anchor="P66" w:history="1">
        <w:r w:rsidRPr="00535E82">
          <w:rPr>
            <w:color w:val="0000FF"/>
            <w:sz w:val="20"/>
          </w:rPr>
          <w:t>6.2</w:t>
        </w:r>
      </w:hyperlink>
      <w:r w:rsidRPr="00535E82">
        <w:rPr>
          <w:sz w:val="20"/>
        </w:rPr>
        <w:t xml:space="preserve">, </w:t>
      </w:r>
      <w:hyperlink w:anchor="P69" w:history="1">
        <w:r w:rsidRPr="00535E82">
          <w:rPr>
            <w:color w:val="0000FF"/>
            <w:sz w:val="20"/>
          </w:rPr>
          <w:t>6.5</w:t>
        </w:r>
      </w:hyperlink>
      <w:r w:rsidRPr="00535E82">
        <w:rPr>
          <w:sz w:val="20"/>
        </w:rPr>
        <w:t xml:space="preserve">, </w:t>
      </w:r>
      <w:hyperlink w:anchor="P70" w:history="1">
        <w:r w:rsidRPr="00535E82">
          <w:rPr>
            <w:color w:val="0000FF"/>
            <w:sz w:val="20"/>
          </w:rPr>
          <w:t>6.6 пункта 6</w:t>
        </w:r>
      </w:hyperlink>
      <w:r w:rsidRPr="00535E82">
        <w:rPr>
          <w:sz w:val="20"/>
        </w:rPr>
        <w:t xml:space="preserve"> настоящего Положения.</w:t>
      </w:r>
    </w:p>
    <w:p w:rsidR="00BB2C64" w:rsidRPr="00535E82" w:rsidRDefault="00BB2C64" w:rsidP="00BB2C64">
      <w:pPr>
        <w:pStyle w:val="ConsPlusNormal"/>
        <w:jc w:val="both"/>
        <w:rPr>
          <w:sz w:val="20"/>
        </w:rPr>
      </w:pPr>
      <w:r w:rsidRPr="00535E82">
        <w:rPr>
          <w:sz w:val="20"/>
        </w:rPr>
        <w:t>(</w:t>
      </w:r>
      <w:proofErr w:type="spellStart"/>
      <w:r w:rsidRPr="00535E82">
        <w:rPr>
          <w:sz w:val="20"/>
        </w:rPr>
        <w:t>пп</w:t>
      </w:r>
      <w:proofErr w:type="spellEnd"/>
      <w:r w:rsidRPr="00535E82">
        <w:rPr>
          <w:sz w:val="20"/>
        </w:rPr>
        <w:t xml:space="preserve">. "б" в ред. </w:t>
      </w:r>
      <w:hyperlink r:id="rId32"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01.06.2021 N 308-пП)</w:t>
      </w:r>
    </w:p>
    <w:p w:rsidR="00BB2C64" w:rsidRPr="00535E82" w:rsidRDefault="00BB2C64" w:rsidP="00BB2C64">
      <w:pPr>
        <w:pStyle w:val="ConsPlusNormal"/>
        <w:jc w:val="both"/>
        <w:rPr>
          <w:sz w:val="20"/>
        </w:rPr>
      </w:pPr>
      <w:r w:rsidRPr="00535E82">
        <w:rPr>
          <w:sz w:val="20"/>
        </w:rPr>
        <w:t xml:space="preserve">(п. 7 </w:t>
      </w:r>
      <w:proofErr w:type="gramStart"/>
      <w:r w:rsidRPr="00535E82">
        <w:rPr>
          <w:sz w:val="20"/>
        </w:rPr>
        <w:t>введен</w:t>
      </w:r>
      <w:proofErr w:type="gramEnd"/>
      <w:r w:rsidRPr="00535E82">
        <w:rPr>
          <w:sz w:val="20"/>
        </w:rPr>
        <w:t xml:space="preserve"> </w:t>
      </w:r>
      <w:hyperlink r:id="rId33" w:history="1">
        <w:r w:rsidRPr="00535E82">
          <w:rPr>
            <w:color w:val="0000FF"/>
            <w:sz w:val="20"/>
          </w:rPr>
          <w:t>Постановлением</w:t>
        </w:r>
      </w:hyperlink>
      <w:r w:rsidRPr="00535E82">
        <w:rPr>
          <w:sz w:val="20"/>
        </w:rPr>
        <w:t xml:space="preserve"> Правительства Пензенской обл. от 22.05.2017 N 242-пП)</w:t>
      </w:r>
    </w:p>
    <w:p w:rsidR="00BB2C64" w:rsidRPr="00535E82" w:rsidRDefault="00BB2C64" w:rsidP="00BB2C64">
      <w:pPr>
        <w:pStyle w:val="ConsPlusNormal"/>
        <w:spacing w:before="220"/>
        <w:ind w:firstLine="540"/>
        <w:jc w:val="both"/>
        <w:rPr>
          <w:sz w:val="20"/>
        </w:rPr>
      </w:pPr>
      <w:hyperlink r:id="rId34" w:history="1">
        <w:r w:rsidRPr="00535E82">
          <w:rPr>
            <w:color w:val="0000FF"/>
            <w:sz w:val="20"/>
          </w:rPr>
          <w:t>8</w:t>
        </w:r>
      </w:hyperlink>
      <w:r w:rsidRPr="00535E82">
        <w:rPr>
          <w:sz w:val="20"/>
        </w:rPr>
        <w:t>. Родители (законные представители),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rsidR="00BB2C64" w:rsidRPr="00535E82" w:rsidRDefault="00BB2C64" w:rsidP="00BB2C64">
      <w:pPr>
        <w:pStyle w:val="ConsPlusNormal"/>
        <w:jc w:val="both"/>
        <w:rPr>
          <w:sz w:val="20"/>
        </w:rPr>
      </w:pPr>
      <w:r w:rsidRPr="00535E82">
        <w:rPr>
          <w:sz w:val="20"/>
        </w:rPr>
        <w:t xml:space="preserve">(п. 7 в ред. </w:t>
      </w:r>
      <w:hyperlink r:id="rId35"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22.04.2014 N 267-пП)</w:t>
      </w:r>
    </w:p>
    <w:p w:rsidR="00BB2C64" w:rsidRPr="00535E82" w:rsidRDefault="00BB2C64" w:rsidP="00BB2C64">
      <w:pPr>
        <w:pStyle w:val="ConsPlusNormal"/>
        <w:spacing w:before="220"/>
        <w:ind w:firstLine="540"/>
        <w:jc w:val="both"/>
        <w:rPr>
          <w:sz w:val="20"/>
        </w:rPr>
      </w:pPr>
      <w:hyperlink r:id="rId36" w:history="1">
        <w:r w:rsidRPr="00535E82">
          <w:rPr>
            <w:color w:val="0000FF"/>
            <w:sz w:val="20"/>
          </w:rPr>
          <w:t>9</w:t>
        </w:r>
      </w:hyperlink>
      <w:r w:rsidRPr="00535E82">
        <w:rPr>
          <w:sz w:val="20"/>
        </w:rPr>
        <w:t>. Компенсация родителям (законным представителям) за присмотр и уход за детьми в образовательных организациях осуществляется в виде ежеквартальных выплат.</w:t>
      </w:r>
    </w:p>
    <w:p w:rsidR="00BB2C64" w:rsidRPr="00535E82" w:rsidRDefault="00BB2C64" w:rsidP="00BB2C64">
      <w:pPr>
        <w:pStyle w:val="ConsPlusNormal"/>
        <w:spacing w:before="220"/>
        <w:ind w:firstLine="540"/>
        <w:jc w:val="both"/>
        <w:rPr>
          <w:sz w:val="20"/>
        </w:rPr>
      </w:pPr>
      <w:hyperlink r:id="rId37" w:history="1">
        <w:r w:rsidRPr="00535E82">
          <w:rPr>
            <w:color w:val="0000FF"/>
            <w:sz w:val="20"/>
          </w:rPr>
          <w:t>10</w:t>
        </w:r>
      </w:hyperlink>
      <w:r w:rsidRPr="00535E82">
        <w:rPr>
          <w:sz w:val="20"/>
        </w:rPr>
        <w:t>. 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до 1 числа месяца, следующего за окончанием квартала сведения о фактической посещаемости детьми соответствующих организаций.</w:t>
      </w:r>
    </w:p>
    <w:p w:rsidR="00BB2C64" w:rsidRPr="00535E82" w:rsidRDefault="00BB2C64" w:rsidP="00BB2C64">
      <w:pPr>
        <w:pStyle w:val="ConsPlusNormal"/>
        <w:jc w:val="both"/>
        <w:rPr>
          <w:sz w:val="20"/>
        </w:rPr>
      </w:pPr>
      <w:r w:rsidRPr="00535E82">
        <w:rPr>
          <w:sz w:val="20"/>
        </w:rPr>
        <w:t xml:space="preserve">(в ред. Постановлений Правительства </w:t>
      </w:r>
      <w:proofErr w:type="gramStart"/>
      <w:r w:rsidRPr="00535E82">
        <w:rPr>
          <w:sz w:val="20"/>
        </w:rPr>
        <w:t>Пензенской</w:t>
      </w:r>
      <w:proofErr w:type="gramEnd"/>
      <w:r w:rsidRPr="00535E82">
        <w:rPr>
          <w:sz w:val="20"/>
        </w:rPr>
        <w:t xml:space="preserve"> обл. от 22.05.2017 </w:t>
      </w:r>
      <w:hyperlink r:id="rId38" w:history="1">
        <w:r w:rsidRPr="00535E82">
          <w:rPr>
            <w:color w:val="0000FF"/>
            <w:sz w:val="20"/>
          </w:rPr>
          <w:t>N 242-пП</w:t>
        </w:r>
      </w:hyperlink>
      <w:r w:rsidRPr="00535E82">
        <w:rPr>
          <w:sz w:val="20"/>
        </w:rPr>
        <w:t xml:space="preserve">, от 09.07.2019 </w:t>
      </w:r>
      <w:hyperlink r:id="rId39" w:history="1">
        <w:r w:rsidRPr="00535E82">
          <w:rPr>
            <w:color w:val="0000FF"/>
            <w:sz w:val="20"/>
          </w:rPr>
          <w:t>N 398-пП</w:t>
        </w:r>
      </w:hyperlink>
      <w:r w:rsidRPr="00535E82">
        <w:rPr>
          <w:sz w:val="20"/>
        </w:rPr>
        <w:t>)</w:t>
      </w:r>
    </w:p>
    <w:p w:rsidR="00BB2C64" w:rsidRPr="00535E82" w:rsidRDefault="00BB2C64" w:rsidP="00BB2C64">
      <w:pPr>
        <w:pStyle w:val="ConsPlusNormal"/>
        <w:spacing w:before="220"/>
        <w:ind w:firstLine="540"/>
        <w:jc w:val="both"/>
        <w:rPr>
          <w:sz w:val="20"/>
        </w:rPr>
      </w:pPr>
      <w:hyperlink r:id="rId40" w:history="1">
        <w:r w:rsidRPr="00535E82">
          <w:rPr>
            <w:color w:val="0000FF"/>
            <w:sz w:val="20"/>
          </w:rPr>
          <w:t>11</w:t>
        </w:r>
      </w:hyperlink>
      <w:r w:rsidRPr="00535E82">
        <w:rPr>
          <w:sz w:val="20"/>
        </w:rPr>
        <w:t>. За достоверность документов, представленных для получения компенсации, несет ответственность руководитель образовательной организации и родители (законные представители).</w:t>
      </w:r>
    </w:p>
    <w:p w:rsidR="00BB2C64" w:rsidRPr="00535E82" w:rsidRDefault="00BB2C64" w:rsidP="00BB2C64">
      <w:pPr>
        <w:pStyle w:val="ConsPlusNormal"/>
        <w:spacing w:before="220"/>
        <w:ind w:firstLine="540"/>
        <w:jc w:val="both"/>
        <w:rPr>
          <w:sz w:val="20"/>
        </w:rPr>
      </w:pPr>
      <w:hyperlink r:id="rId41" w:history="1">
        <w:r w:rsidRPr="00535E82">
          <w:rPr>
            <w:color w:val="0000FF"/>
            <w:sz w:val="20"/>
          </w:rPr>
          <w:t>12</w:t>
        </w:r>
      </w:hyperlink>
      <w:r w:rsidRPr="00535E82">
        <w:rPr>
          <w:sz w:val="20"/>
        </w:rPr>
        <w:t>. Документы по выплате денежных сре</w:t>
      </w:r>
      <w:proofErr w:type="gramStart"/>
      <w:r w:rsidRPr="00535E82">
        <w:rPr>
          <w:sz w:val="20"/>
        </w:rPr>
        <w:t>дств хр</w:t>
      </w:r>
      <w:proofErr w:type="gramEnd"/>
      <w:r w:rsidRPr="00535E82">
        <w:rPr>
          <w:sz w:val="20"/>
        </w:rPr>
        <w:t>анятся в уполномоченном органе местного самоуправления соответствующего муниципального района или городского округа.</w:t>
      </w:r>
    </w:p>
    <w:p w:rsidR="00BB2C64" w:rsidRPr="00535E82" w:rsidRDefault="00BB2C64" w:rsidP="00BB2C64">
      <w:pPr>
        <w:pStyle w:val="ConsPlusNormal"/>
        <w:jc w:val="both"/>
        <w:rPr>
          <w:sz w:val="20"/>
        </w:rPr>
      </w:pPr>
      <w:r w:rsidRPr="00535E82">
        <w:rPr>
          <w:sz w:val="20"/>
        </w:rPr>
        <w:t xml:space="preserve">(в ред. </w:t>
      </w:r>
      <w:hyperlink r:id="rId42" w:history="1">
        <w:r w:rsidRPr="00535E82">
          <w:rPr>
            <w:color w:val="0000FF"/>
            <w:sz w:val="20"/>
          </w:rPr>
          <w:t>Постановления</w:t>
        </w:r>
      </w:hyperlink>
      <w:r w:rsidRPr="00535E82">
        <w:rPr>
          <w:sz w:val="20"/>
        </w:rPr>
        <w:t xml:space="preserve"> Правительства </w:t>
      </w:r>
      <w:proofErr w:type="gramStart"/>
      <w:r w:rsidRPr="00535E82">
        <w:rPr>
          <w:sz w:val="20"/>
        </w:rPr>
        <w:t>Пензенской</w:t>
      </w:r>
      <w:proofErr w:type="gramEnd"/>
      <w:r w:rsidRPr="00535E82">
        <w:rPr>
          <w:sz w:val="20"/>
        </w:rPr>
        <w:t xml:space="preserve"> обл. от 22.05.2017 N 242-пП)</w:t>
      </w:r>
    </w:p>
    <w:p w:rsidR="00BB2C64" w:rsidRPr="00535E82" w:rsidRDefault="00BB2C64" w:rsidP="00BB2C64">
      <w:pPr>
        <w:pStyle w:val="ConsPlusNormal"/>
        <w:spacing w:before="220"/>
        <w:ind w:firstLine="540"/>
        <w:jc w:val="both"/>
        <w:rPr>
          <w:sz w:val="20"/>
        </w:rPr>
      </w:pPr>
      <w:r w:rsidRPr="00535E82">
        <w:rPr>
          <w:sz w:val="20"/>
        </w:rPr>
        <w:t>13. Выплата компенсации производится уполномоченным органом местного самоуправления соответствующего муниципального района или городского округа не позднее 12 числа месяца, следующего за окончанием квартала, путем перечисления суммы компенсации на счет родителя (законного представителя), открытый в кредитной организации.</w:t>
      </w:r>
    </w:p>
    <w:p w:rsidR="00BB2C64" w:rsidRPr="00535E82" w:rsidRDefault="00BB2C64" w:rsidP="00BB2C64">
      <w:pPr>
        <w:pStyle w:val="ConsPlusNormal"/>
        <w:jc w:val="both"/>
        <w:rPr>
          <w:sz w:val="20"/>
        </w:rPr>
      </w:pPr>
      <w:r w:rsidRPr="00535E82">
        <w:rPr>
          <w:sz w:val="20"/>
        </w:rPr>
        <w:t>(</w:t>
      </w:r>
      <w:proofErr w:type="gramStart"/>
      <w:r w:rsidRPr="00535E82">
        <w:rPr>
          <w:sz w:val="20"/>
        </w:rPr>
        <w:t>п</w:t>
      </w:r>
      <w:proofErr w:type="gramEnd"/>
      <w:r w:rsidRPr="00535E82">
        <w:rPr>
          <w:sz w:val="20"/>
        </w:rPr>
        <w:t xml:space="preserve">. 13 в ред. </w:t>
      </w:r>
      <w:hyperlink r:id="rId43" w:history="1">
        <w:r w:rsidRPr="00535E82">
          <w:rPr>
            <w:color w:val="0000FF"/>
            <w:sz w:val="20"/>
          </w:rPr>
          <w:t>Постановления</w:t>
        </w:r>
      </w:hyperlink>
      <w:r w:rsidRPr="00535E82">
        <w:rPr>
          <w:sz w:val="20"/>
        </w:rPr>
        <w:t xml:space="preserve"> Правительства Пензенской обл. от 09.07.2019 N 398-пП)</w:t>
      </w:r>
    </w:p>
    <w:p w:rsidR="00BB2C64" w:rsidRPr="00535E82" w:rsidRDefault="00BB2C64" w:rsidP="00BB2C64">
      <w:pPr>
        <w:pStyle w:val="ConsPlusNormal"/>
        <w:spacing w:before="220"/>
        <w:ind w:firstLine="540"/>
        <w:jc w:val="both"/>
        <w:rPr>
          <w:sz w:val="20"/>
        </w:rPr>
      </w:pPr>
      <w:hyperlink r:id="rId44" w:history="1">
        <w:r w:rsidRPr="00535E82">
          <w:rPr>
            <w:color w:val="0000FF"/>
            <w:sz w:val="20"/>
          </w:rPr>
          <w:t>14</w:t>
        </w:r>
      </w:hyperlink>
      <w:r w:rsidRPr="00535E82">
        <w:rPr>
          <w:sz w:val="20"/>
        </w:rPr>
        <w:t>. Компенсация родителю (законному представителю)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w:t>
      </w:r>
    </w:p>
    <w:p w:rsidR="00BB2C64" w:rsidRPr="00535E82" w:rsidRDefault="00BB2C64" w:rsidP="00BB2C64">
      <w:pPr>
        <w:pStyle w:val="ConsPlusNormal"/>
        <w:spacing w:before="220"/>
        <w:ind w:firstLine="540"/>
        <w:jc w:val="both"/>
        <w:rPr>
          <w:sz w:val="20"/>
        </w:rPr>
      </w:pPr>
      <w:hyperlink r:id="rId45" w:history="1">
        <w:proofErr w:type="gramStart"/>
        <w:r w:rsidRPr="00535E82">
          <w:rPr>
            <w:color w:val="0000FF"/>
            <w:sz w:val="20"/>
          </w:rPr>
          <w:t>15</w:t>
        </w:r>
      </w:hyperlink>
      <w:r w:rsidRPr="00535E82">
        <w:rPr>
          <w:sz w:val="20"/>
        </w:rPr>
        <w:t>. Уполномоченный орган местного самоуправления соответствующего муниципального района или городского округа в срок до 14 числа месяца, следующего за окончанием квартала, представляет в Министерство образования Пензенской области отчет о произведенных расходах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w:t>
      </w:r>
      <w:proofErr w:type="gramEnd"/>
    </w:p>
    <w:p w:rsidR="00BB2C64" w:rsidRPr="00535E82" w:rsidRDefault="00BB2C64" w:rsidP="00BB2C64">
      <w:pPr>
        <w:pStyle w:val="ConsPlusNormal"/>
        <w:jc w:val="both"/>
        <w:rPr>
          <w:sz w:val="20"/>
        </w:rPr>
      </w:pPr>
      <w:r w:rsidRPr="00535E82">
        <w:rPr>
          <w:sz w:val="20"/>
        </w:rPr>
        <w:t xml:space="preserve">(в ред. Постановлений Правительства </w:t>
      </w:r>
      <w:proofErr w:type="gramStart"/>
      <w:r w:rsidRPr="00535E82">
        <w:rPr>
          <w:sz w:val="20"/>
        </w:rPr>
        <w:t>Пензенской</w:t>
      </w:r>
      <w:proofErr w:type="gramEnd"/>
      <w:r w:rsidRPr="00535E82">
        <w:rPr>
          <w:sz w:val="20"/>
        </w:rPr>
        <w:t xml:space="preserve"> обл. от 22.05.2017 </w:t>
      </w:r>
      <w:hyperlink r:id="rId46" w:history="1">
        <w:r w:rsidRPr="00535E82">
          <w:rPr>
            <w:color w:val="0000FF"/>
            <w:sz w:val="20"/>
          </w:rPr>
          <w:t>N 242-пП</w:t>
        </w:r>
      </w:hyperlink>
      <w:r w:rsidRPr="00535E82">
        <w:rPr>
          <w:sz w:val="20"/>
        </w:rPr>
        <w:t xml:space="preserve">, от 09.07.2019 </w:t>
      </w:r>
      <w:hyperlink r:id="rId47" w:history="1">
        <w:r w:rsidRPr="00535E82">
          <w:rPr>
            <w:color w:val="0000FF"/>
            <w:sz w:val="20"/>
          </w:rPr>
          <w:t>N 398-пП</w:t>
        </w:r>
      </w:hyperlink>
      <w:r w:rsidRPr="00535E82">
        <w:rPr>
          <w:sz w:val="20"/>
        </w:rPr>
        <w:t>)</w:t>
      </w:r>
    </w:p>
    <w:p w:rsidR="003C6427" w:rsidRDefault="003C6427">
      <w:bookmarkStart w:id="7" w:name="_GoBack"/>
      <w:bookmarkEnd w:id="7"/>
    </w:p>
    <w:sectPr w:rsidR="003C6427" w:rsidSect="007F7F2E">
      <w:pgSz w:w="11906" w:h="16838"/>
      <w:pgMar w:top="340" w:right="454"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12"/>
    <w:rsid w:val="000D7012"/>
    <w:rsid w:val="003C6427"/>
    <w:rsid w:val="00BB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C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2C6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C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2C6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1F3886E3DEEB55AC6B549933E6B12605617F56535EF97225F9EB55713E1A4AD8BA569A71559E01469BC1A0032990ADFDDE8464F33BA53DB0AF1D2AwEi0G" TargetMode="External"/><Relationship Id="rId18" Type="http://schemas.openxmlformats.org/officeDocument/2006/relationships/hyperlink" Target="consultantplus://offline/ref=4A1F3886E3DEEB55AC6B549933E6B12605617F565752FA792CF3B65F79671648DFB5099F76449E014685C1AE1E20C4FEwBi8G" TargetMode="External"/><Relationship Id="rId26" Type="http://schemas.openxmlformats.org/officeDocument/2006/relationships/hyperlink" Target="consultantplus://offline/ref=4A1F3886E3DEEB55AC6B549933E6B12605617F56535AFE722EFCEB55713E1A4AD8BA569A71559E01469BC1A8092990ADFDDE8464F33BA53DB0AF1D2AwEi0G" TargetMode="External"/><Relationship Id="rId39" Type="http://schemas.openxmlformats.org/officeDocument/2006/relationships/hyperlink" Target="consultantplus://offline/ref=4A1F3886E3DEEB55AC6B549933E6B12605617F565358F27828F0EB55713E1A4AD8BA569A71559E01469BC1A8062990ADFDDE8464F33BA53DB0AF1D2AwEi0G" TargetMode="External"/><Relationship Id="rId3" Type="http://schemas.openxmlformats.org/officeDocument/2006/relationships/settings" Target="settings.xml"/><Relationship Id="rId21" Type="http://schemas.openxmlformats.org/officeDocument/2006/relationships/hyperlink" Target="consultantplus://offline/ref=4A1F3886E3DEEB55AC6B549933E6B12605617F56535AF2772BF1EB55713E1A4AD8BA569A71559E01469BC1A8052990ADFDDE8464F33BA53DB0AF1D2AwEi0G" TargetMode="External"/><Relationship Id="rId34" Type="http://schemas.openxmlformats.org/officeDocument/2006/relationships/hyperlink" Target="consultantplus://offline/ref=4A1F3886E3DEEB55AC6B549933E6B12605617F56535AFE722EFCEB55713E1A4AD8BA569A71559E01469BC1AA072990ADFDDE8464F33BA53DB0AF1D2AwEi0G" TargetMode="External"/><Relationship Id="rId42" Type="http://schemas.openxmlformats.org/officeDocument/2006/relationships/hyperlink" Target="consultantplus://offline/ref=4A1F3886E3DEEB55AC6B549933E6B12605617F56535AFE722EFCEB55713E1A4AD8BA569A71559E01469BC1AA042990ADFDDE8464F33BA53DB0AF1D2AwEi0G" TargetMode="External"/><Relationship Id="rId47" Type="http://schemas.openxmlformats.org/officeDocument/2006/relationships/hyperlink" Target="consultantplus://offline/ref=4A1F3886E3DEEB55AC6B549933E6B12605617F565358F27828F0EB55713E1A4AD8BA569A71559E01469BC1A8092990ADFDDE8464F33BA53DB0AF1D2AwEi0G" TargetMode="External"/><Relationship Id="rId7" Type="http://schemas.openxmlformats.org/officeDocument/2006/relationships/hyperlink" Target="consultantplus://offline/ref=4A1F3886E3DEEB55AC6B549933E6B12605617F56535AF2772BF1EB55713E1A4AD8BA569A71559E01469BC1A8052990ADFDDE8464F33BA53DB0AF1D2AwEi0G" TargetMode="External"/><Relationship Id="rId12" Type="http://schemas.openxmlformats.org/officeDocument/2006/relationships/hyperlink" Target="consultantplus://offline/ref=4A1F3886E3DEEB55AC6B4A94258AEF290762205F5459F02770ACED022E6E1C1F98FA50CF32119B08459095F94477C9FDB9958963ED27A539wAiFG" TargetMode="External"/><Relationship Id="rId17" Type="http://schemas.openxmlformats.org/officeDocument/2006/relationships/hyperlink" Target="consultantplus://offline/ref=4A1F3886E3DEEB55AC6B549933E6B12605617F56565AF3762AF3B65F79671648DFB5099F76449E014685C1AE1E20C4FEwBi8G" TargetMode="External"/><Relationship Id="rId25" Type="http://schemas.openxmlformats.org/officeDocument/2006/relationships/hyperlink" Target="consultantplus://offline/ref=4A1F3886E3DEEB55AC6B549933E6B12605617F56535DFB712CFEEB55713E1A4AD8BA569A71559E01469BC1A8052990ADFDDE8464F33BA53DB0AF1D2AwEi0G" TargetMode="External"/><Relationship Id="rId33" Type="http://schemas.openxmlformats.org/officeDocument/2006/relationships/hyperlink" Target="consultantplus://offline/ref=4A1F3886E3DEEB55AC6B549933E6B12605617F56535AFE722EFCEB55713E1A4AD8BA569A71559E01469BC1A9082990ADFDDE8464F33BA53DB0AF1D2AwEi0G" TargetMode="External"/><Relationship Id="rId38" Type="http://schemas.openxmlformats.org/officeDocument/2006/relationships/hyperlink" Target="consultantplus://offline/ref=4A1F3886E3DEEB55AC6B549933E6B12605617F56535AFE722EFCEB55713E1A4AD8BA569A71559E01469BC1AA032990ADFDDE8464F33BA53DB0AF1D2AwEi0G" TargetMode="External"/><Relationship Id="rId46" Type="http://schemas.openxmlformats.org/officeDocument/2006/relationships/hyperlink" Target="consultantplus://offline/ref=4A1F3886E3DEEB55AC6B549933E6B12605617F56535AFE722EFCEB55713E1A4AD8BA569A71559E01469BC1AA062990ADFDDE8464F33BA53DB0AF1D2AwEi0G" TargetMode="External"/><Relationship Id="rId2" Type="http://schemas.microsoft.com/office/2007/relationships/stylesWithEffects" Target="stylesWithEffects.xml"/><Relationship Id="rId16" Type="http://schemas.openxmlformats.org/officeDocument/2006/relationships/hyperlink" Target="consultantplus://offline/ref=4A1F3886E3DEEB55AC6B549933E6B12605617F565459FF7328F3B65F79671648DFB5099F76449E014685C1AE1E20C4FEwBi8G" TargetMode="External"/><Relationship Id="rId20" Type="http://schemas.openxmlformats.org/officeDocument/2006/relationships/hyperlink" Target="consultantplus://offline/ref=4A1F3886E3DEEB55AC6B549933E6B12605617F56535AFE722EFCEB55713E1A4AD8BA569A71559E01469BC1A8072990ADFDDE8464F33BA53DB0AF1D2AwEi0G" TargetMode="External"/><Relationship Id="rId29" Type="http://schemas.openxmlformats.org/officeDocument/2006/relationships/hyperlink" Target="consultantplus://offline/ref=4A1F3886E3DEEB55AC6B4A94258AEF29076F24535452F02770ACED022E6E1C1F98FA50CF32119301469095F94477C9FDB9958963ED27A539wAiFG" TargetMode="External"/><Relationship Id="rId41" Type="http://schemas.openxmlformats.org/officeDocument/2006/relationships/hyperlink" Target="consultantplus://offline/ref=4A1F3886E3DEEB55AC6B549933E6B12605617F56535AFE722EFCEB55713E1A4AD8BA569A71559E01469BC1AA072990ADFDDE8464F33BA53DB0AF1D2AwEi0G" TargetMode="External"/><Relationship Id="rId1" Type="http://schemas.openxmlformats.org/officeDocument/2006/relationships/styles" Target="styles.xml"/><Relationship Id="rId6" Type="http://schemas.openxmlformats.org/officeDocument/2006/relationships/hyperlink" Target="consultantplus://offline/ref=4A1F3886E3DEEB55AC6B549933E6B12605617F56535AFE722EFCEB55713E1A4AD8BA569A71559E01469BC1A8052990ADFDDE8464F33BA53DB0AF1D2AwEi0G" TargetMode="External"/><Relationship Id="rId11" Type="http://schemas.openxmlformats.org/officeDocument/2006/relationships/hyperlink" Target="consultantplus://offline/ref=4A1F3886E3DEEB55AC6B549933E6B12605617F56535DFB712CFEEB55713E1A4AD8BA569A71559E01469BC1A8052990ADFDDE8464F33BA53DB0AF1D2AwEi0G" TargetMode="External"/><Relationship Id="rId24" Type="http://schemas.openxmlformats.org/officeDocument/2006/relationships/hyperlink" Target="consultantplus://offline/ref=4A1F3886E3DEEB55AC6B549933E6B12605617F565358F27828F0EB55713E1A4AD8BA569A71559E01469BC1A8052990ADFDDE8464F33BA53DB0AF1D2AwEi0G" TargetMode="External"/><Relationship Id="rId32" Type="http://schemas.openxmlformats.org/officeDocument/2006/relationships/hyperlink" Target="consultantplus://offline/ref=4A1F3886E3DEEB55AC6B549933E6B12605617F56535DFB712CFEEB55713E1A4AD8BA569A71559E01469BC1A9052990ADFDDE8464F33BA53DB0AF1D2AwEi0G" TargetMode="External"/><Relationship Id="rId37" Type="http://schemas.openxmlformats.org/officeDocument/2006/relationships/hyperlink" Target="consultantplus://offline/ref=4A1F3886E3DEEB55AC6B549933E6B12605617F56535AFE722EFCEB55713E1A4AD8BA569A71559E01469BC1AA072990ADFDDE8464F33BA53DB0AF1D2AwEi0G" TargetMode="External"/><Relationship Id="rId40" Type="http://schemas.openxmlformats.org/officeDocument/2006/relationships/hyperlink" Target="consultantplus://offline/ref=4A1F3886E3DEEB55AC6B549933E6B12605617F56535AFE722EFCEB55713E1A4AD8BA569A71559E01469BC1AA072990ADFDDE8464F33BA53DB0AF1D2AwEi0G" TargetMode="External"/><Relationship Id="rId45" Type="http://schemas.openxmlformats.org/officeDocument/2006/relationships/hyperlink" Target="consultantplus://offline/ref=4A1F3886E3DEEB55AC6B549933E6B12605617F56535AFE722EFCEB55713E1A4AD8BA569A71559E01469BC1AA072990ADFDDE8464F33BA53DB0AF1D2AwEi0G" TargetMode="External"/><Relationship Id="rId5" Type="http://schemas.openxmlformats.org/officeDocument/2006/relationships/hyperlink" Target="consultantplus://offline/ref=4A1F3886E3DEEB55AC6B549933E6B12605617F565552FE702AF3B65F79671648DFB5098D761C9200469BC1AD0B7695B8EC868865ED25A325ACAD1Fw2i9G" TargetMode="External"/><Relationship Id="rId15" Type="http://schemas.openxmlformats.org/officeDocument/2006/relationships/hyperlink" Target="consultantplus://offline/ref=4A1F3886E3DEEB55AC6B549933E6B12605617F56535AFE722EFCEB55713E1A4AD8BA569A71559E01469BC1A8062990ADFDDE8464F33BA53DB0AF1D2AwEi0G" TargetMode="External"/><Relationship Id="rId23" Type="http://schemas.openxmlformats.org/officeDocument/2006/relationships/hyperlink" Target="consultantplus://offline/ref=4A1F3886E3DEEB55AC6B549933E6B12605617F565358FB792AFCEB55713E1A4AD8BA569A71559E01469BC1A8052990ADFDDE8464F33BA53DB0AF1D2AwEi0G" TargetMode="External"/><Relationship Id="rId28" Type="http://schemas.openxmlformats.org/officeDocument/2006/relationships/hyperlink" Target="consultantplus://offline/ref=4A1F3886E3DEEB55AC6B549933E6B12605617F56535AFE722EFCEB55713E1A4AD8BA569A71559E01469BC1A9002990ADFDDE8464F33BA53DB0AF1D2AwEi0G" TargetMode="External"/><Relationship Id="rId36" Type="http://schemas.openxmlformats.org/officeDocument/2006/relationships/hyperlink" Target="consultantplus://offline/ref=4A1F3886E3DEEB55AC6B549933E6B12605617F56535AFE722EFCEB55713E1A4AD8BA569A71559E01469BC1AA072990ADFDDE8464F33BA53DB0AF1D2AwEi0G" TargetMode="External"/><Relationship Id="rId49" Type="http://schemas.openxmlformats.org/officeDocument/2006/relationships/theme" Target="theme/theme1.xml"/><Relationship Id="rId10" Type="http://schemas.openxmlformats.org/officeDocument/2006/relationships/hyperlink" Target="consultantplus://offline/ref=4A1F3886E3DEEB55AC6B549933E6B12605617F565358F27828F0EB55713E1A4AD8BA569A71559E01469BC1A8052990ADFDDE8464F33BA53DB0AF1D2AwEi0G" TargetMode="External"/><Relationship Id="rId19" Type="http://schemas.openxmlformats.org/officeDocument/2006/relationships/hyperlink" Target="consultantplus://offline/ref=4A1F3886E3DEEB55AC6B549933E6B12605617F565552FE702AF3B65F79671648DFB5098D761C9200469BC1AD0B7695B8EC868865ED25A325ACAD1Fw2i9G" TargetMode="External"/><Relationship Id="rId31" Type="http://schemas.openxmlformats.org/officeDocument/2006/relationships/hyperlink" Target="consultantplus://offline/ref=4A1F3886E3DEEB55AC6B549933E6B12605617F56535EFC7029FBEB55713E1A4AD8BA569A6355C60D479BDFA8063CC6FCBBw8iAG" TargetMode="External"/><Relationship Id="rId44" Type="http://schemas.openxmlformats.org/officeDocument/2006/relationships/hyperlink" Target="consultantplus://offline/ref=4A1F3886E3DEEB55AC6B549933E6B12605617F56535AFE722EFCEB55713E1A4AD8BA569A71559E01469BC1AA072990ADFDDE8464F33BA53DB0AF1D2AwEi0G" TargetMode="External"/><Relationship Id="rId4" Type="http://schemas.openxmlformats.org/officeDocument/2006/relationships/webSettings" Target="webSettings.xml"/><Relationship Id="rId9" Type="http://schemas.openxmlformats.org/officeDocument/2006/relationships/hyperlink" Target="consultantplus://offline/ref=4A1F3886E3DEEB55AC6B549933E6B12605617F565358FB792AFCEB55713E1A4AD8BA569A71559E01469BC1A8052990ADFDDE8464F33BA53DB0AF1D2AwEi0G" TargetMode="External"/><Relationship Id="rId14" Type="http://schemas.openxmlformats.org/officeDocument/2006/relationships/hyperlink" Target="consultantplus://offline/ref=4A1F3886E3DEEB55AC6B549933E6B12605617F56535EF2752AFFEB55713E1A4AD8BA569A6355C60D479BDFA8063CC6FCBBw8iAG" TargetMode="External"/><Relationship Id="rId22" Type="http://schemas.openxmlformats.org/officeDocument/2006/relationships/hyperlink" Target="consultantplus://offline/ref=4A1F3886E3DEEB55AC6B549933E6B12605617F565359FC792EF1EB55713E1A4AD8BA569A71559E01469BC1A8052990ADFDDE8464F33BA53DB0AF1D2AwEi0G" TargetMode="External"/><Relationship Id="rId27" Type="http://schemas.openxmlformats.org/officeDocument/2006/relationships/hyperlink" Target="consultantplus://offline/ref=4A1F3886E3DEEB55AC6B549933E6B12605617F56535EFC7029FBEB55713E1A4AD8BA569A6355C60D479BDFA8063CC6FCBBw8iAG" TargetMode="External"/><Relationship Id="rId30" Type="http://schemas.openxmlformats.org/officeDocument/2006/relationships/hyperlink" Target="consultantplus://offline/ref=4A1F3886E3DEEB55AC6B549933E6B12605617F56535DFB712CFEEB55713E1A4AD8BA569A71559E01469BC1A8062990ADFDDE8464F33BA53DB0AF1D2AwEi0G" TargetMode="External"/><Relationship Id="rId35" Type="http://schemas.openxmlformats.org/officeDocument/2006/relationships/hyperlink" Target="consultantplus://offline/ref=4A1F3886E3DEEB55AC6B549933E6B12605617F565552FE702AF3B65F79671648DFB5098D761C9200469BC1AE0B7695B8EC868865ED25A325ACAD1Fw2i9G" TargetMode="External"/><Relationship Id="rId43" Type="http://schemas.openxmlformats.org/officeDocument/2006/relationships/hyperlink" Target="consultantplus://offline/ref=4A1F3886E3DEEB55AC6B549933E6B12605617F565358F27828F0EB55713E1A4AD8BA569A71559E01469BC1A8072990ADFDDE8464F33BA53DB0AF1D2AwEi0G" TargetMode="External"/><Relationship Id="rId48" Type="http://schemas.openxmlformats.org/officeDocument/2006/relationships/fontTable" Target="fontTable.xml"/><Relationship Id="rId8" Type="http://schemas.openxmlformats.org/officeDocument/2006/relationships/hyperlink" Target="consultantplus://offline/ref=4A1F3886E3DEEB55AC6B549933E6B12605617F565359FC792EF1EB55713E1A4AD8BA569A71559E01469BC1A8052990ADFDDE8464F33BA53DB0AF1D2AwE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2893</Words>
  <Characters>16496</Characters>
  <Application>Microsoft Office Word</Application>
  <DocSecurity>0</DocSecurity>
  <Lines>137</Lines>
  <Paragraphs>38</Paragraphs>
  <ScaleCrop>false</ScaleCrop>
  <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2022-10-31T09:46:00Z</dcterms:created>
  <dcterms:modified xsi:type="dcterms:W3CDTF">2022-10-31T09:46:00Z</dcterms:modified>
</cp:coreProperties>
</file>